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532A623D"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8E0420">
        <w:rPr>
          <w:rFonts w:cs="B Mitra" w:hint="cs"/>
          <w:b/>
          <w:bCs/>
          <w:sz w:val="32"/>
          <w:szCs w:val="32"/>
          <w:rtl/>
          <w:lang w:bidi="fa-IR"/>
        </w:rPr>
        <w:t>90</w:t>
      </w:r>
    </w:p>
    <w:p w14:paraId="69B09883" w14:textId="77777777" w:rsidR="008E0420" w:rsidRPr="00186E8A" w:rsidRDefault="008E0420" w:rsidP="008E0420">
      <w:pPr>
        <w:pStyle w:val="NormalWeb"/>
        <w:widowControl w:val="0"/>
        <w:bidi/>
        <w:spacing w:before="0" w:beforeAutospacing="0" w:after="0" w:afterAutospacing="0" w:line="254" w:lineRule="auto"/>
        <w:ind w:firstLine="284"/>
        <w:jc w:val="both"/>
        <w:rPr>
          <w:rFonts w:cs="Abz-2 (Badr)"/>
          <w:color w:val="C45911" w:themeColor="accent2" w:themeShade="BF"/>
          <w:sz w:val="28"/>
          <w:szCs w:val="28"/>
          <w:rtl/>
          <w:lang w:bidi="fa-IR"/>
        </w:rPr>
      </w:pPr>
      <w:bookmarkStart w:id="0" w:name="_Hlk159096966"/>
      <w:r w:rsidRPr="00186E8A">
        <w:rPr>
          <w:rFonts w:cs="Abz-2 (Badr)" w:hint="cs"/>
          <w:color w:val="C45911" w:themeColor="accent2" w:themeShade="BF"/>
          <w:sz w:val="28"/>
          <w:szCs w:val="28"/>
          <w:rtl/>
          <w:lang w:bidi="fa-IR"/>
        </w:rPr>
        <w:t xml:space="preserve">مطلب </w:t>
      </w:r>
      <w:r>
        <w:rPr>
          <w:rFonts w:cs="Abz-2 (Badr)" w:hint="cs"/>
          <w:color w:val="C45911" w:themeColor="accent2" w:themeShade="BF"/>
          <w:sz w:val="28"/>
          <w:szCs w:val="28"/>
          <w:rtl/>
          <w:lang w:bidi="fa-IR"/>
        </w:rPr>
        <w:t>س</w:t>
      </w:r>
      <w:r w:rsidRPr="00186E8A">
        <w:rPr>
          <w:rFonts w:cs="Abz-2 (Badr)" w:hint="cs"/>
          <w:color w:val="C45911" w:themeColor="accent2" w:themeShade="BF"/>
          <w:sz w:val="28"/>
          <w:szCs w:val="28"/>
          <w:rtl/>
          <w:lang w:bidi="fa-IR"/>
        </w:rPr>
        <w:t xml:space="preserve">وم: </w:t>
      </w:r>
      <w:r>
        <w:rPr>
          <w:rFonts w:cs="Abz-2 (Badr)" w:hint="cs"/>
          <w:color w:val="C45911" w:themeColor="accent2" w:themeShade="BF"/>
          <w:sz w:val="28"/>
          <w:szCs w:val="28"/>
          <w:rtl/>
          <w:lang w:bidi="fa-IR"/>
        </w:rPr>
        <w:t xml:space="preserve">اعتبار تعدد زوجات در </w:t>
      </w:r>
      <w:r w:rsidRPr="00186E8A">
        <w:rPr>
          <w:rFonts w:cs="Abz-2 (Badr)" w:hint="cs"/>
          <w:color w:val="C45911" w:themeColor="accent2" w:themeShade="BF"/>
          <w:sz w:val="28"/>
          <w:szCs w:val="28"/>
          <w:rtl/>
          <w:lang w:bidi="fa-IR"/>
        </w:rPr>
        <w:t>حق القسم</w:t>
      </w:r>
    </w:p>
    <w:p w14:paraId="36D7B7DA" w14:textId="77777777" w:rsidR="008E0420" w:rsidRDefault="008E0420" w:rsidP="008E0420">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آيا حق القسم اختصاص به موردی دارد که مرد بيش از يک زوجه داشته باشد يا در فرض وجود يک زوجه نيز بر مرد واجب است که حق القسم وی را مراعات نمايد؟</w:t>
      </w:r>
    </w:p>
    <w:p w14:paraId="0CB4ED02" w14:textId="77777777" w:rsidR="008E0420" w:rsidRDefault="008E0420" w:rsidP="008E0420">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کسانی که قائل به ابتدائی نبودن حق القسم شده</w:t>
      </w:r>
      <w:r>
        <w:rPr>
          <w:rFonts w:cs="Abz-2 (Badr)"/>
          <w:sz w:val="28"/>
          <w:szCs w:val="28"/>
          <w:rtl/>
          <w:lang w:bidi="fa-IR"/>
        </w:rPr>
        <w:softHyphen/>
      </w:r>
      <w:r>
        <w:rPr>
          <w:rFonts w:cs="Abz-2 (Badr)" w:hint="cs"/>
          <w:sz w:val="28"/>
          <w:szCs w:val="28"/>
          <w:rtl/>
          <w:lang w:bidi="fa-IR"/>
        </w:rPr>
        <w:t>اند، علی القاعده بايد در جايی که مرد بيش از يک زوجه ندارد، قائل به اين شوند که در اين صورت حق القسمی وجود نخواهد داشت، چون حق القسم بنابر اين مبنا مربوط به زنانی است که زوج پس از بيتوته کردن در نزد زوجه اول، لازم است که در نزد آنان نيز بيتوته نمايد و در فرض وحدت زوجه، پس از بيتوته کردن زوج در نزد او، ديگر زوجه</w:t>
      </w:r>
      <w:r>
        <w:rPr>
          <w:rFonts w:cs="Abz-2 (Badr)"/>
          <w:sz w:val="28"/>
          <w:szCs w:val="28"/>
          <w:rtl/>
          <w:lang w:bidi="fa-IR"/>
        </w:rPr>
        <w:softHyphen/>
      </w:r>
      <w:r>
        <w:rPr>
          <w:rFonts w:cs="Abz-2 (Badr)" w:hint="cs"/>
          <w:sz w:val="28"/>
          <w:szCs w:val="28"/>
          <w:rtl/>
          <w:lang w:bidi="fa-IR"/>
        </w:rPr>
        <w:t>ای وجود نخواهد داشت تا اين که بر زوج لازم باشد تا نزد او نيز بيتوته نمايد و اين همان مطلبی است که در کلام ابن حمزه گذشت.</w:t>
      </w:r>
    </w:p>
    <w:p w14:paraId="13F50BCB" w14:textId="77777777" w:rsidR="008E0420" w:rsidRDefault="008E0420" w:rsidP="008E0420">
      <w:pPr>
        <w:pStyle w:val="NormalWeb"/>
        <w:widowControl w:val="0"/>
        <w:bidi/>
        <w:spacing w:before="0" w:beforeAutospacing="0" w:after="0" w:afterAutospacing="0" w:line="254" w:lineRule="auto"/>
        <w:ind w:firstLine="284"/>
        <w:jc w:val="both"/>
        <w:rPr>
          <w:rFonts w:cs="Abz-2 (Badr)"/>
          <w:color w:val="0070C0"/>
          <w:sz w:val="28"/>
          <w:szCs w:val="28"/>
          <w:rtl/>
          <w:lang w:bidi="fa-IR"/>
        </w:rPr>
      </w:pPr>
      <w:r>
        <w:rPr>
          <w:rFonts w:cs="Abz-2 (Badr)" w:hint="cs"/>
          <w:sz w:val="28"/>
          <w:szCs w:val="28"/>
          <w:rtl/>
          <w:lang w:bidi="fa-IR"/>
        </w:rPr>
        <w:t xml:space="preserve">ابن برّاج نيز نيز در اين خصوص فرموده است: </w:t>
      </w:r>
      <w:r w:rsidRPr="005A02B5">
        <w:rPr>
          <w:rFonts w:cs="Abz-2 (Badr)" w:hint="cs"/>
          <w:color w:val="0070C0"/>
          <w:sz w:val="28"/>
          <w:szCs w:val="28"/>
          <w:rtl/>
          <w:lang w:bidi="fa-IR"/>
        </w:rPr>
        <w:t>«إذا</w:t>
      </w:r>
      <w:r w:rsidRPr="005A02B5">
        <w:rPr>
          <w:rFonts w:cs="Abz-2 (Badr)"/>
          <w:color w:val="0070C0"/>
          <w:sz w:val="28"/>
          <w:szCs w:val="28"/>
          <w:rtl/>
          <w:lang w:bidi="fa-IR"/>
        </w:rPr>
        <w:t xml:space="preserve"> </w:t>
      </w:r>
      <w:r w:rsidRPr="005A02B5">
        <w:rPr>
          <w:rFonts w:cs="Abz-2 (Badr)" w:hint="cs"/>
          <w:color w:val="0070C0"/>
          <w:sz w:val="28"/>
          <w:szCs w:val="28"/>
          <w:rtl/>
          <w:lang w:bidi="fa-IR"/>
        </w:rPr>
        <w:t>كان</w:t>
      </w:r>
      <w:r w:rsidRPr="005A02B5">
        <w:rPr>
          <w:rFonts w:cs="Abz-2 (Badr)"/>
          <w:color w:val="0070C0"/>
          <w:sz w:val="28"/>
          <w:szCs w:val="28"/>
          <w:rtl/>
          <w:lang w:bidi="fa-IR"/>
        </w:rPr>
        <w:t xml:space="preserve"> </w:t>
      </w:r>
      <w:r w:rsidRPr="005A02B5">
        <w:rPr>
          <w:rFonts w:cs="Abz-2 (Badr)" w:hint="cs"/>
          <w:color w:val="0070C0"/>
          <w:sz w:val="28"/>
          <w:szCs w:val="28"/>
          <w:rtl/>
          <w:lang w:bidi="fa-IR"/>
        </w:rPr>
        <w:t>عند</w:t>
      </w:r>
      <w:r w:rsidRPr="005A02B5">
        <w:rPr>
          <w:rFonts w:cs="Abz-2 (Badr)"/>
          <w:color w:val="0070C0"/>
          <w:sz w:val="28"/>
          <w:szCs w:val="28"/>
          <w:rtl/>
          <w:lang w:bidi="fa-IR"/>
        </w:rPr>
        <w:t xml:space="preserve"> </w:t>
      </w:r>
      <w:r w:rsidRPr="005A02B5">
        <w:rPr>
          <w:rFonts w:cs="Abz-2 (Badr)" w:hint="cs"/>
          <w:color w:val="0070C0"/>
          <w:sz w:val="28"/>
          <w:szCs w:val="28"/>
          <w:rtl/>
          <w:lang w:bidi="fa-IR"/>
        </w:rPr>
        <w:t>الرجل</w:t>
      </w:r>
      <w:r w:rsidRPr="005A02B5">
        <w:rPr>
          <w:rFonts w:cs="Abz-2 (Badr)"/>
          <w:color w:val="0070C0"/>
          <w:sz w:val="28"/>
          <w:szCs w:val="28"/>
          <w:rtl/>
          <w:lang w:bidi="fa-IR"/>
        </w:rPr>
        <w:t xml:space="preserve"> </w:t>
      </w:r>
      <w:r w:rsidRPr="005A02B5">
        <w:rPr>
          <w:rFonts w:cs="Abz-2 (Badr)" w:hint="cs"/>
          <w:color w:val="0070C0"/>
          <w:sz w:val="28"/>
          <w:szCs w:val="28"/>
          <w:rtl/>
          <w:lang w:bidi="fa-IR"/>
        </w:rPr>
        <w:t>من</w:t>
      </w:r>
      <w:r w:rsidRPr="005A02B5">
        <w:rPr>
          <w:rFonts w:cs="Abz-2 (Badr)"/>
          <w:color w:val="0070C0"/>
          <w:sz w:val="28"/>
          <w:szCs w:val="28"/>
          <w:rtl/>
          <w:lang w:bidi="fa-IR"/>
        </w:rPr>
        <w:t xml:space="preserve"> </w:t>
      </w:r>
      <w:r w:rsidRPr="005A02B5">
        <w:rPr>
          <w:rFonts w:cs="Abz-2 (Badr)" w:hint="cs"/>
          <w:color w:val="0070C0"/>
          <w:sz w:val="28"/>
          <w:szCs w:val="28"/>
          <w:rtl/>
          <w:lang w:bidi="fa-IR"/>
        </w:rPr>
        <w:t>الأزواج</w:t>
      </w:r>
      <w:r w:rsidRPr="005A02B5">
        <w:rPr>
          <w:rFonts w:cs="Abz-2 (Badr)"/>
          <w:color w:val="0070C0"/>
          <w:sz w:val="28"/>
          <w:szCs w:val="28"/>
          <w:rtl/>
          <w:lang w:bidi="fa-IR"/>
        </w:rPr>
        <w:t xml:space="preserve"> </w:t>
      </w:r>
      <w:r w:rsidRPr="005A02B5">
        <w:rPr>
          <w:rFonts w:cs="Abz-2 (Badr)" w:hint="cs"/>
          <w:color w:val="0070C0"/>
          <w:sz w:val="28"/>
          <w:szCs w:val="28"/>
          <w:rtl/>
          <w:lang w:bidi="fa-IR"/>
        </w:rPr>
        <w:t>أكثر</w:t>
      </w:r>
      <w:r w:rsidRPr="005A02B5">
        <w:rPr>
          <w:rFonts w:cs="Abz-2 (Badr)"/>
          <w:color w:val="0070C0"/>
          <w:sz w:val="28"/>
          <w:szCs w:val="28"/>
          <w:rtl/>
          <w:lang w:bidi="fa-IR"/>
        </w:rPr>
        <w:t xml:space="preserve"> </w:t>
      </w:r>
      <w:r w:rsidRPr="005A02B5">
        <w:rPr>
          <w:rFonts w:cs="Abz-2 (Badr)" w:hint="cs"/>
          <w:color w:val="0070C0"/>
          <w:sz w:val="28"/>
          <w:szCs w:val="28"/>
          <w:rtl/>
          <w:lang w:bidi="fa-IR"/>
        </w:rPr>
        <w:t>من</w:t>
      </w:r>
      <w:r w:rsidRPr="005A02B5">
        <w:rPr>
          <w:rFonts w:cs="Abz-2 (Badr)"/>
          <w:color w:val="0070C0"/>
          <w:sz w:val="28"/>
          <w:szCs w:val="28"/>
          <w:rtl/>
          <w:lang w:bidi="fa-IR"/>
        </w:rPr>
        <w:t xml:space="preserve"> </w:t>
      </w:r>
      <w:r w:rsidRPr="005A02B5">
        <w:rPr>
          <w:rFonts w:cs="Abz-2 (Badr)" w:hint="cs"/>
          <w:color w:val="0070C0"/>
          <w:sz w:val="28"/>
          <w:szCs w:val="28"/>
          <w:rtl/>
          <w:lang w:bidi="fa-IR"/>
        </w:rPr>
        <w:t>واحدة،</w:t>
      </w:r>
      <w:r w:rsidRPr="005A02B5">
        <w:rPr>
          <w:rFonts w:cs="Abz-2 (Badr)"/>
          <w:color w:val="0070C0"/>
          <w:sz w:val="28"/>
          <w:szCs w:val="28"/>
          <w:rtl/>
          <w:lang w:bidi="fa-IR"/>
        </w:rPr>
        <w:t xml:space="preserve"> </w:t>
      </w:r>
      <w:r w:rsidRPr="005A02B5">
        <w:rPr>
          <w:rFonts w:cs="Abz-2 (Badr)" w:hint="cs"/>
          <w:color w:val="0070C0"/>
          <w:sz w:val="28"/>
          <w:szCs w:val="28"/>
          <w:rtl/>
          <w:lang w:bidi="fa-IR"/>
        </w:rPr>
        <w:t>فالأفضل</w:t>
      </w:r>
      <w:r w:rsidRPr="005A02B5">
        <w:rPr>
          <w:rFonts w:cs="Abz-2 (Badr)"/>
          <w:color w:val="0070C0"/>
          <w:sz w:val="28"/>
          <w:szCs w:val="28"/>
          <w:rtl/>
          <w:lang w:bidi="fa-IR"/>
        </w:rPr>
        <w:t xml:space="preserve"> </w:t>
      </w:r>
      <w:r w:rsidRPr="005A02B5">
        <w:rPr>
          <w:rFonts w:cs="Abz-2 (Badr)" w:hint="cs"/>
          <w:color w:val="0070C0"/>
          <w:sz w:val="28"/>
          <w:szCs w:val="28"/>
          <w:rtl/>
          <w:lang w:bidi="fa-IR"/>
        </w:rPr>
        <w:t>له</w:t>
      </w:r>
      <w:r w:rsidRPr="005A02B5">
        <w:rPr>
          <w:rFonts w:cs="Abz-2 (Badr)"/>
          <w:color w:val="0070C0"/>
          <w:sz w:val="28"/>
          <w:szCs w:val="28"/>
          <w:rtl/>
          <w:lang w:bidi="fa-IR"/>
        </w:rPr>
        <w:t xml:space="preserve"> </w:t>
      </w:r>
      <w:r w:rsidRPr="005A02B5">
        <w:rPr>
          <w:rFonts w:cs="Abz-2 (Badr)" w:hint="cs"/>
          <w:color w:val="0070C0"/>
          <w:sz w:val="28"/>
          <w:szCs w:val="28"/>
          <w:rtl/>
          <w:lang w:bidi="fa-IR"/>
        </w:rPr>
        <w:t>أن</w:t>
      </w:r>
      <w:r w:rsidRPr="005A02B5">
        <w:rPr>
          <w:rFonts w:cs="Abz-2 (Badr)"/>
          <w:color w:val="0070C0"/>
          <w:sz w:val="28"/>
          <w:szCs w:val="28"/>
          <w:rtl/>
          <w:lang w:bidi="fa-IR"/>
        </w:rPr>
        <w:t xml:space="preserve"> </w:t>
      </w:r>
      <w:r w:rsidRPr="005A02B5">
        <w:rPr>
          <w:rFonts w:cs="Abz-2 (Badr)" w:hint="cs"/>
          <w:color w:val="0070C0"/>
          <w:sz w:val="28"/>
          <w:szCs w:val="28"/>
          <w:rtl/>
          <w:lang w:bidi="fa-IR"/>
        </w:rPr>
        <w:t>يعدل</w:t>
      </w:r>
      <w:r w:rsidRPr="005A02B5">
        <w:rPr>
          <w:rFonts w:cs="Abz-2 (Badr)"/>
          <w:color w:val="0070C0"/>
          <w:sz w:val="28"/>
          <w:szCs w:val="28"/>
          <w:rtl/>
          <w:lang w:bidi="fa-IR"/>
        </w:rPr>
        <w:t xml:space="preserve"> </w:t>
      </w:r>
      <w:r w:rsidRPr="005A02B5">
        <w:rPr>
          <w:rFonts w:cs="Abz-2 (Badr)" w:hint="cs"/>
          <w:color w:val="0070C0"/>
          <w:sz w:val="28"/>
          <w:szCs w:val="28"/>
          <w:rtl/>
          <w:lang w:bidi="fa-IR"/>
        </w:rPr>
        <w:t>بينهنّ</w:t>
      </w:r>
      <w:r w:rsidRPr="005A02B5">
        <w:rPr>
          <w:rFonts w:cs="Abz-2 (Badr)"/>
          <w:color w:val="0070C0"/>
          <w:sz w:val="28"/>
          <w:szCs w:val="28"/>
          <w:rtl/>
          <w:lang w:bidi="fa-IR"/>
        </w:rPr>
        <w:t xml:space="preserve"> </w:t>
      </w:r>
      <w:r w:rsidRPr="005A02B5">
        <w:rPr>
          <w:rFonts w:cs="Abz-2 (Badr)" w:hint="cs"/>
          <w:color w:val="0070C0"/>
          <w:sz w:val="28"/>
          <w:szCs w:val="28"/>
          <w:rtl/>
          <w:lang w:bidi="fa-IR"/>
        </w:rPr>
        <w:t>فيبيت</w:t>
      </w:r>
      <w:r w:rsidRPr="005A02B5">
        <w:rPr>
          <w:rFonts w:cs="Abz-2 (Badr)"/>
          <w:color w:val="0070C0"/>
          <w:sz w:val="28"/>
          <w:szCs w:val="28"/>
          <w:rtl/>
          <w:lang w:bidi="fa-IR"/>
        </w:rPr>
        <w:t xml:space="preserve"> </w:t>
      </w:r>
      <w:r w:rsidRPr="005A02B5">
        <w:rPr>
          <w:rFonts w:cs="Abz-2 (Badr)" w:hint="cs"/>
          <w:color w:val="0070C0"/>
          <w:sz w:val="28"/>
          <w:szCs w:val="28"/>
          <w:rtl/>
          <w:lang w:bidi="fa-IR"/>
        </w:rPr>
        <w:t>عند</w:t>
      </w:r>
      <w:r w:rsidRPr="005A02B5">
        <w:rPr>
          <w:rFonts w:cs="Abz-2 (Badr)"/>
          <w:color w:val="0070C0"/>
          <w:sz w:val="28"/>
          <w:szCs w:val="28"/>
          <w:rtl/>
          <w:lang w:bidi="fa-IR"/>
        </w:rPr>
        <w:t xml:space="preserve"> </w:t>
      </w:r>
      <w:r w:rsidRPr="005A02B5">
        <w:rPr>
          <w:rFonts w:cs="Abz-2 (Badr)" w:hint="cs"/>
          <w:color w:val="0070C0"/>
          <w:sz w:val="28"/>
          <w:szCs w:val="28"/>
          <w:rtl/>
          <w:lang w:bidi="fa-IR"/>
        </w:rPr>
        <w:t>كلّ</w:t>
      </w:r>
      <w:r w:rsidRPr="005A02B5">
        <w:rPr>
          <w:rFonts w:cs="Abz-2 (Badr)"/>
          <w:color w:val="0070C0"/>
          <w:sz w:val="28"/>
          <w:szCs w:val="28"/>
          <w:rtl/>
          <w:lang w:bidi="fa-IR"/>
        </w:rPr>
        <w:t xml:space="preserve"> </w:t>
      </w:r>
      <w:r w:rsidRPr="005A02B5">
        <w:rPr>
          <w:rFonts w:cs="Abz-2 (Badr)" w:hint="cs"/>
          <w:color w:val="0070C0"/>
          <w:sz w:val="28"/>
          <w:szCs w:val="28"/>
          <w:rtl/>
          <w:lang w:bidi="fa-IR"/>
        </w:rPr>
        <w:t>واحدة</w:t>
      </w:r>
      <w:r w:rsidRPr="005A02B5">
        <w:rPr>
          <w:rFonts w:cs="Abz-2 (Badr)"/>
          <w:color w:val="0070C0"/>
          <w:sz w:val="28"/>
          <w:szCs w:val="28"/>
          <w:rtl/>
          <w:lang w:bidi="fa-IR"/>
        </w:rPr>
        <w:t xml:space="preserve"> </w:t>
      </w:r>
      <w:r w:rsidRPr="005A02B5">
        <w:rPr>
          <w:rFonts w:cs="Abz-2 (Badr)" w:hint="cs"/>
          <w:color w:val="0070C0"/>
          <w:sz w:val="28"/>
          <w:szCs w:val="28"/>
          <w:rtl/>
          <w:lang w:bidi="fa-IR"/>
        </w:rPr>
        <w:t>بينهنّ</w:t>
      </w:r>
      <w:r w:rsidRPr="005A02B5">
        <w:rPr>
          <w:rFonts w:cs="Abz-2 (Badr)"/>
          <w:color w:val="0070C0"/>
          <w:sz w:val="28"/>
          <w:szCs w:val="28"/>
          <w:rtl/>
          <w:lang w:bidi="fa-IR"/>
        </w:rPr>
        <w:t xml:space="preserve"> </w:t>
      </w:r>
      <w:r w:rsidRPr="005A02B5">
        <w:rPr>
          <w:rFonts w:cs="Abz-2 (Badr)" w:hint="cs"/>
          <w:color w:val="0070C0"/>
          <w:sz w:val="28"/>
          <w:szCs w:val="28"/>
          <w:rtl/>
          <w:lang w:bidi="fa-IR"/>
        </w:rPr>
        <w:t>ليلة.»</w:t>
      </w:r>
      <w:r>
        <w:rPr>
          <w:rStyle w:val="FootnoteReference"/>
          <w:rFonts w:cs="Abz-2 (Badr)"/>
          <w:sz w:val="28"/>
          <w:szCs w:val="28"/>
          <w:rtl/>
          <w:lang w:bidi="ar"/>
        </w:rPr>
        <w:footnoteReference w:id="1"/>
      </w:r>
    </w:p>
    <w:p w14:paraId="3AD228B6" w14:textId="77777777" w:rsidR="008E0420" w:rsidRPr="008530EB" w:rsidRDefault="008E0420" w:rsidP="008E0420">
      <w:pPr>
        <w:pStyle w:val="NormalWeb"/>
        <w:widowControl w:val="0"/>
        <w:bidi/>
        <w:spacing w:before="0" w:beforeAutospacing="0" w:after="0" w:afterAutospacing="0" w:line="254" w:lineRule="auto"/>
        <w:ind w:firstLine="284"/>
        <w:jc w:val="both"/>
        <w:rPr>
          <w:rFonts w:cs="Noor_Nazli"/>
          <w:sz w:val="36"/>
          <w:szCs w:val="36"/>
          <w:rtl/>
          <w:lang w:bidi="fa-IR"/>
        </w:rPr>
      </w:pPr>
      <w:r w:rsidRPr="008530EB">
        <w:rPr>
          <w:rFonts w:cs="Abz-2 (Badr)" w:hint="cs"/>
          <w:sz w:val="28"/>
          <w:szCs w:val="28"/>
          <w:rtl/>
          <w:lang w:bidi="fa-IR"/>
        </w:rPr>
        <w:t>علامه نيز در قواعد فرموده است:</w:t>
      </w:r>
      <w:r>
        <w:rPr>
          <w:rFonts w:cs="Abz-2 (Badr)" w:hint="cs"/>
          <w:color w:val="0070C0"/>
          <w:sz w:val="28"/>
          <w:szCs w:val="28"/>
          <w:rtl/>
          <w:lang w:bidi="fa-IR"/>
        </w:rPr>
        <w:t xml:space="preserve"> «</w:t>
      </w:r>
      <w:r w:rsidRPr="008530EB">
        <w:rPr>
          <w:rFonts w:cs="Abz-2 (Badr)" w:hint="cs"/>
          <w:color w:val="0070C0"/>
          <w:sz w:val="28"/>
          <w:szCs w:val="28"/>
          <w:rtl/>
          <w:lang w:bidi="fa-IR"/>
        </w:rPr>
        <w:t>قيل</w:t>
      </w:r>
      <w:r w:rsidRPr="008530EB">
        <w:rPr>
          <w:rFonts w:cs="Abz-2 (Badr)"/>
          <w:color w:val="0070C0"/>
          <w:sz w:val="28"/>
          <w:szCs w:val="28"/>
          <w:rtl/>
          <w:lang w:bidi="fa-IR"/>
        </w:rPr>
        <w:t xml:space="preserve">: </w:t>
      </w:r>
      <w:r w:rsidRPr="008530EB">
        <w:rPr>
          <w:rFonts w:cs="Abz-2 (Badr)" w:hint="cs"/>
          <w:color w:val="0070C0"/>
          <w:sz w:val="28"/>
          <w:szCs w:val="28"/>
          <w:rtl/>
          <w:lang w:bidi="fa-IR"/>
        </w:rPr>
        <w:t>لا</w:t>
      </w:r>
      <w:r w:rsidRPr="008530EB">
        <w:rPr>
          <w:rFonts w:cs="Abz-2 (Badr)"/>
          <w:color w:val="0070C0"/>
          <w:sz w:val="28"/>
          <w:szCs w:val="28"/>
          <w:rtl/>
          <w:lang w:bidi="fa-IR"/>
        </w:rPr>
        <w:t xml:space="preserve"> </w:t>
      </w:r>
      <w:r w:rsidRPr="008530EB">
        <w:rPr>
          <w:rFonts w:cs="Abz-2 (Badr)" w:hint="cs"/>
          <w:color w:val="0070C0"/>
          <w:sz w:val="28"/>
          <w:szCs w:val="28"/>
          <w:rtl/>
          <w:lang w:bidi="fa-IR"/>
        </w:rPr>
        <w:t>يجب</w:t>
      </w:r>
      <w:r w:rsidRPr="008530EB">
        <w:rPr>
          <w:rFonts w:cs="Abz-2 (Badr)"/>
          <w:color w:val="0070C0"/>
          <w:sz w:val="28"/>
          <w:szCs w:val="28"/>
          <w:rtl/>
          <w:lang w:bidi="fa-IR"/>
        </w:rPr>
        <w:t xml:space="preserve"> </w:t>
      </w:r>
      <w:r w:rsidRPr="008530EB">
        <w:rPr>
          <w:rFonts w:cs="Abz-2 (Badr)" w:hint="cs"/>
          <w:color w:val="0070C0"/>
          <w:sz w:val="28"/>
          <w:szCs w:val="28"/>
          <w:rtl/>
          <w:lang w:bidi="fa-IR"/>
        </w:rPr>
        <w:t>القسمة</w:t>
      </w:r>
      <w:r w:rsidRPr="008530EB">
        <w:rPr>
          <w:rFonts w:cs="Abz-2 (Badr)"/>
          <w:color w:val="0070C0"/>
          <w:sz w:val="28"/>
          <w:szCs w:val="28"/>
          <w:rtl/>
          <w:lang w:bidi="fa-IR"/>
        </w:rPr>
        <w:t xml:space="preserve"> </w:t>
      </w:r>
      <w:r w:rsidRPr="008530EB">
        <w:rPr>
          <w:rFonts w:cs="Abz-2 (Badr)" w:hint="cs"/>
          <w:color w:val="0070C0"/>
          <w:sz w:val="28"/>
          <w:szCs w:val="28"/>
          <w:rtl/>
          <w:lang w:bidi="fa-IR"/>
        </w:rPr>
        <w:t>إلا</w:t>
      </w:r>
      <w:r w:rsidRPr="008530EB">
        <w:rPr>
          <w:rFonts w:cs="Abz-2 (Badr)"/>
          <w:color w:val="0070C0"/>
          <w:sz w:val="28"/>
          <w:szCs w:val="28"/>
          <w:rtl/>
          <w:lang w:bidi="fa-IR"/>
        </w:rPr>
        <w:t xml:space="preserve"> </w:t>
      </w:r>
      <w:r w:rsidRPr="008530EB">
        <w:rPr>
          <w:rFonts w:cs="Abz-2 (Badr)" w:hint="cs"/>
          <w:color w:val="0070C0"/>
          <w:sz w:val="28"/>
          <w:szCs w:val="28"/>
          <w:rtl/>
          <w:lang w:bidi="fa-IR"/>
        </w:rPr>
        <w:t>إذا</w:t>
      </w:r>
      <w:r w:rsidRPr="008530EB">
        <w:rPr>
          <w:rFonts w:cs="Abz-2 (Badr)"/>
          <w:color w:val="0070C0"/>
          <w:sz w:val="28"/>
          <w:szCs w:val="28"/>
          <w:rtl/>
          <w:lang w:bidi="fa-IR"/>
        </w:rPr>
        <w:t xml:space="preserve"> </w:t>
      </w:r>
      <w:r w:rsidRPr="008530EB">
        <w:rPr>
          <w:rFonts w:cs="Abz-2 (Badr)" w:hint="cs"/>
          <w:color w:val="0070C0"/>
          <w:sz w:val="28"/>
          <w:szCs w:val="28"/>
          <w:rtl/>
          <w:lang w:bidi="fa-IR"/>
        </w:rPr>
        <w:t>ابتدأ</w:t>
      </w:r>
      <w:r w:rsidRPr="008530EB">
        <w:rPr>
          <w:rFonts w:cs="Abz-2 (Badr)"/>
          <w:color w:val="0070C0"/>
          <w:sz w:val="28"/>
          <w:szCs w:val="28"/>
          <w:rtl/>
          <w:lang w:bidi="fa-IR"/>
        </w:rPr>
        <w:t xml:space="preserve"> </w:t>
      </w:r>
      <w:r w:rsidRPr="008530EB">
        <w:rPr>
          <w:rFonts w:cs="Abz-2 (Badr)" w:hint="cs"/>
          <w:color w:val="0070C0"/>
          <w:sz w:val="28"/>
          <w:szCs w:val="28"/>
          <w:rtl/>
          <w:lang w:bidi="fa-IR"/>
        </w:rPr>
        <w:t>بها</w:t>
      </w:r>
      <w:r w:rsidRPr="008530EB">
        <w:rPr>
          <w:rFonts w:cs="Abz-2 (Badr)"/>
          <w:color w:val="0070C0"/>
          <w:sz w:val="28"/>
          <w:szCs w:val="28"/>
          <w:rtl/>
          <w:lang w:bidi="fa-IR"/>
        </w:rPr>
        <w:t>.</w:t>
      </w:r>
      <w:r>
        <w:rPr>
          <w:rFonts w:cs="Abz-2 (Badr)" w:hint="cs"/>
          <w:color w:val="0070C0"/>
          <w:sz w:val="28"/>
          <w:szCs w:val="28"/>
          <w:rtl/>
          <w:lang w:bidi="fa-IR"/>
        </w:rPr>
        <w:t xml:space="preserve"> </w:t>
      </w:r>
      <w:r w:rsidRPr="008530EB">
        <w:rPr>
          <w:rFonts w:cs="Abz-2 (Badr)" w:hint="cs"/>
          <w:color w:val="0070C0"/>
          <w:sz w:val="28"/>
          <w:szCs w:val="28"/>
          <w:rtl/>
          <w:lang w:bidi="fa-IR"/>
        </w:rPr>
        <w:t>فعلى</w:t>
      </w:r>
      <w:r w:rsidRPr="008530EB">
        <w:rPr>
          <w:rFonts w:cs="Abz-2 (Badr)"/>
          <w:color w:val="0070C0"/>
          <w:sz w:val="28"/>
          <w:szCs w:val="28"/>
          <w:rtl/>
          <w:lang w:bidi="fa-IR"/>
        </w:rPr>
        <w:t xml:space="preserve"> </w:t>
      </w:r>
      <w:r w:rsidRPr="008530EB">
        <w:rPr>
          <w:rFonts w:cs="Abz-2 (Badr)" w:hint="cs"/>
          <w:color w:val="0070C0"/>
          <w:sz w:val="28"/>
          <w:szCs w:val="28"/>
          <w:rtl/>
          <w:lang w:bidi="fa-IR"/>
        </w:rPr>
        <w:t>الأوّل</w:t>
      </w:r>
      <w:r w:rsidRPr="008530EB">
        <w:rPr>
          <w:rFonts w:cs="Abz-2 (Badr)"/>
          <w:color w:val="0070C0"/>
          <w:sz w:val="28"/>
          <w:szCs w:val="28"/>
          <w:rtl/>
          <w:lang w:bidi="fa-IR"/>
        </w:rPr>
        <w:t xml:space="preserve">: </w:t>
      </w:r>
      <w:r w:rsidRPr="008530EB">
        <w:rPr>
          <w:rFonts w:cs="Abz-2 (Badr)" w:hint="cs"/>
          <w:color w:val="0070C0"/>
          <w:sz w:val="28"/>
          <w:szCs w:val="28"/>
          <w:rtl/>
          <w:lang w:bidi="fa-IR"/>
        </w:rPr>
        <w:t>لو</w:t>
      </w:r>
      <w:r w:rsidRPr="008530EB">
        <w:rPr>
          <w:rFonts w:cs="Abz-2 (Badr)"/>
          <w:color w:val="0070C0"/>
          <w:sz w:val="28"/>
          <w:szCs w:val="28"/>
          <w:rtl/>
          <w:lang w:bidi="fa-IR"/>
        </w:rPr>
        <w:t xml:space="preserve"> </w:t>
      </w:r>
      <w:r w:rsidRPr="008530EB">
        <w:rPr>
          <w:rFonts w:cs="Abz-2 (Badr)" w:hint="cs"/>
          <w:color w:val="0070C0"/>
          <w:sz w:val="28"/>
          <w:szCs w:val="28"/>
          <w:rtl/>
          <w:lang w:bidi="fa-IR"/>
        </w:rPr>
        <w:t>كان</w:t>
      </w:r>
      <w:r w:rsidRPr="008530EB">
        <w:rPr>
          <w:rFonts w:cs="Abz-2 (Badr)"/>
          <w:color w:val="0070C0"/>
          <w:sz w:val="28"/>
          <w:szCs w:val="28"/>
          <w:rtl/>
          <w:lang w:bidi="fa-IR"/>
        </w:rPr>
        <w:t xml:space="preserve"> </w:t>
      </w:r>
      <w:r w:rsidRPr="008530EB">
        <w:rPr>
          <w:rFonts w:cs="Abz-2 (Badr)" w:hint="cs"/>
          <w:color w:val="0070C0"/>
          <w:sz w:val="28"/>
          <w:szCs w:val="28"/>
          <w:rtl/>
          <w:lang w:bidi="fa-IR"/>
        </w:rPr>
        <w:t>له</w:t>
      </w:r>
      <w:r w:rsidRPr="008530EB">
        <w:rPr>
          <w:rFonts w:cs="Abz-2 (Badr)"/>
          <w:color w:val="0070C0"/>
          <w:sz w:val="28"/>
          <w:szCs w:val="28"/>
          <w:rtl/>
          <w:lang w:bidi="fa-IR"/>
        </w:rPr>
        <w:t xml:space="preserve"> </w:t>
      </w:r>
      <w:r w:rsidRPr="008530EB">
        <w:rPr>
          <w:rFonts w:cs="Abz-2 (Badr)" w:hint="cs"/>
          <w:color w:val="0070C0"/>
          <w:sz w:val="28"/>
          <w:szCs w:val="28"/>
          <w:rtl/>
          <w:lang w:bidi="fa-IR"/>
        </w:rPr>
        <w:t>زوجة</w:t>
      </w:r>
      <w:r w:rsidRPr="008530EB">
        <w:rPr>
          <w:rFonts w:cs="Abz-2 (Badr)"/>
          <w:color w:val="0070C0"/>
          <w:sz w:val="28"/>
          <w:szCs w:val="28"/>
          <w:rtl/>
          <w:lang w:bidi="fa-IR"/>
        </w:rPr>
        <w:t xml:space="preserve"> </w:t>
      </w:r>
      <w:r w:rsidRPr="008530EB">
        <w:rPr>
          <w:rFonts w:cs="Abz-2 (Badr)" w:hint="cs"/>
          <w:color w:val="0070C0"/>
          <w:sz w:val="28"/>
          <w:szCs w:val="28"/>
          <w:rtl/>
          <w:lang w:bidi="fa-IR"/>
        </w:rPr>
        <w:t>واحدة</w:t>
      </w:r>
      <w:r w:rsidRPr="008530EB">
        <w:rPr>
          <w:rFonts w:cs="Abz-2 (Badr)"/>
          <w:color w:val="0070C0"/>
          <w:sz w:val="28"/>
          <w:szCs w:val="28"/>
          <w:rtl/>
          <w:lang w:bidi="fa-IR"/>
        </w:rPr>
        <w:t xml:space="preserve"> </w:t>
      </w:r>
      <w:r w:rsidRPr="008530EB">
        <w:rPr>
          <w:rFonts w:cs="Abz-2 (Badr)" w:hint="cs"/>
          <w:color w:val="0070C0"/>
          <w:sz w:val="28"/>
          <w:szCs w:val="28"/>
          <w:rtl/>
          <w:lang w:bidi="fa-IR"/>
        </w:rPr>
        <w:t>وجب</w:t>
      </w:r>
      <w:r w:rsidRPr="008530EB">
        <w:rPr>
          <w:rFonts w:cs="Abz-2 (Badr)"/>
          <w:color w:val="0070C0"/>
          <w:sz w:val="28"/>
          <w:szCs w:val="28"/>
          <w:rtl/>
          <w:lang w:bidi="fa-IR"/>
        </w:rPr>
        <w:t xml:space="preserve"> </w:t>
      </w:r>
      <w:r w:rsidRPr="008530EB">
        <w:rPr>
          <w:rFonts w:cs="Abz-2 (Badr)" w:hint="cs"/>
          <w:color w:val="0070C0"/>
          <w:sz w:val="28"/>
          <w:szCs w:val="28"/>
          <w:rtl/>
          <w:lang w:bidi="fa-IR"/>
        </w:rPr>
        <w:t>لها</w:t>
      </w:r>
      <w:r w:rsidRPr="008530EB">
        <w:rPr>
          <w:rFonts w:cs="Abz-2 (Badr)"/>
          <w:color w:val="0070C0"/>
          <w:sz w:val="28"/>
          <w:szCs w:val="28"/>
          <w:rtl/>
          <w:lang w:bidi="fa-IR"/>
        </w:rPr>
        <w:t xml:space="preserve"> </w:t>
      </w:r>
      <w:r w:rsidRPr="008530EB">
        <w:rPr>
          <w:rFonts w:cs="Abz-2 (Badr)" w:hint="cs"/>
          <w:color w:val="0070C0"/>
          <w:sz w:val="28"/>
          <w:szCs w:val="28"/>
          <w:rtl/>
          <w:lang w:bidi="fa-IR"/>
        </w:rPr>
        <w:t>ليلة</w:t>
      </w:r>
      <w:r w:rsidRPr="008530EB">
        <w:rPr>
          <w:rFonts w:cs="Abz-2 (Badr)"/>
          <w:color w:val="0070C0"/>
          <w:sz w:val="28"/>
          <w:szCs w:val="28"/>
          <w:rtl/>
          <w:lang w:bidi="fa-IR"/>
        </w:rPr>
        <w:t xml:space="preserve"> </w:t>
      </w:r>
      <w:r w:rsidRPr="008530EB">
        <w:rPr>
          <w:rFonts w:cs="Abz-2 (Badr)" w:hint="cs"/>
          <w:color w:val="0070C0"/>
          <w:sz w:val="28"/>
          <w:szCs w:val="28"/>
          <w:rtl/>
          <w:lang w:bidi="fa-IR"/>
        </w:rPr>
        <w:t>من</w:t>
      </w:r>
      <w:r w:rsidRPr="008530EB">
        <w:rPr>
          <w:rFonts w:cs="Abz-2 (Badr)"/>
          <w:color w:val="0070C0"/>
          <w:sz w:val="28"/>
          <w:szCs w:val="28"/>
          <w:rtl/>
          <w:lang w:bidi="fa-IR"/>
        </w:rPr>
        <w:t xml:space="preserve"> </w:t>
      </w:r>
      <w:r w:rsidRPr="008530EB">
        <w:rPr>
          <w:rFonts w:cs="Abz-2 (Badr)" w:hint="cs"/>
          <w:color w:val="0070C0"/>
          <w:sz w:val="28"/>
          <w:szCs w:val="28"/>
          <w:rtl/>
          <w:lang w:bidi="fa-IR"/>
        </w:rPr>
        <w:t>أربع</w:t>
      </w:r>
      <w:r>
        <w:rPr>
          <w:rFonts w:cs="Abz-2 (Badr)" w:hint="cs"/>
          <w:color w:val="0070C0"/>
          <w:sz w:val="28"/>
          <w:szCs w:val="28"/>
          <w:rtl/>
          <w:lang w:bidi="fa-IR"/>
        </w:rPr>
        <w:t xml:space="preserve">... </w:t>
      </w:r>
      <w:r w:rsidRPr="008530EB">
        <w:rPr>
          <w:rFonts w:cs="Abz-2 (Badr)" w:hint="cs"/>
          <w:color w:val="0070C0"/>
          <w:sz w:val="28"/>
          <w:szCs w:val="28"/>
          <w:rtl/>
          <w:lang w:bidi="fa-IR"/>
        </w:rPr>
        <w:t>وعلى</w:t>
      </w:r>
      <w:r w:rsidRPr="008530EB">
        <w:rPr>
          <w:rFonts w:cs="Abz-2 (Badr)"/>
          <w:color w:val="0070C0"/>
          <w:sz w:val="28"/>
          <w:szCs w:val="28"/>
          <w:rtl/>
          <w:lang w:bidi="fa-IR"/>
        </w:rPr>
        <w:t xml:space="preserve"> </w:t>
      </w:r>
      <w:r w:rsidRPr="008530EB">
        <w:rPr>
          <w:rFonts w:cs="Abz-2 (Badr)" w:hint="cs"/>
          <w:color w:val="0070C0"/>
          <w:sz w:val="28"/>
          <w:szCs w:val="28"/>
          <w:rtl/>
          <w:lang w:bidi="fa-IR"/>
        </w:rPr>
        <w:t>الثاني</w:t>
      </w:r>
      <w:r w:rsidRPr="008530EB">
        <w:rPr>
          <w:rFonts w:cs="Abz-2 (Badr)"/>
          <w:color w:val="0070C0"/>
          <w:sz w:val="28"/>
          <w:szCs w:val="28"/>
          <w:rtl/>
          <w:lang w:bidi="fa-IR"/>
        </w:rPr>
        <w:t xml:space="preserve">: </w:t>
      </w:r>
      <w:r w:rsidRPr="008530EB">
        <w:rPr>
          <w:rFonts w:cs="Abz-2 (Badr)" w:hint="cs"/>
          <w:color w:val="0070C0"/>
          <w:sz w:val="28"/>
          <w:szCs w:val="28"/>
          <w:rtl/>
          <w:lang w:bidi="fa-IR"/>
        </w:rPr>
        <w:t>لو</w:t>
      </w:r>
      <w:r w:rsidRPr="008530EB">
        <w:rPr>
          <w:rFonts w:cs="Abz-2 (Badr)"/>
          <w:color w:val="0070C0"/>
          <w:sz w:val="28"/>
          <w:szCs w:val="28"/>
          <w:rtl/>
          <w:lang w:bidi="fa-IR"/>
        </w:rPr>
        <w:t xml:space="preserve"> </w:t>
      </w:r>
      <w:r w:rsidRPr="008530EB">
        <w:rPr>
          <w:rFonts w:cs="Abz-2 (Badr)" w:hint="cs"/>
          <w:color w:val="0070C0"/>
          <w:sz w:val="28"/>
          <w:szCs w:val="28"/>
          <w:rtl/>
          <w:lang w:bidi="fa-IR"/>
        </w:rPr>
        <w:t>كان</w:t>
      </w:r>
      <w:r w:rsidRPr="008530EB">
        <w:rPr>
          <w:rFonts w:cs="Abz-2 (Badr)"/>
          <w:color w:val="0070C0"/>
          <w:sz w:val="28"/>
          <w:szCs w:val="28"/>
          <w:rtl/>
          <w:lang w:bidi="fa-IR"/>
        </w:rPr>
        <w:t xml:space="preserve"> </w:t>
      </w:r>
      <w:r w:rsidRPr="008530EB">
        <w:rPr>
          <w:rFonts w:cs="Abz-2 (Badr)" w:hint="cs"/>
          <w:color w:val="0070C0"/>
          <w:sz w:val="28"/>
          <w:szCs w:val="28"/>
          <w:rtl/>
          <w:lang w:bidi="fa-IR"/>
        </w:rPr>
        <w:t>له</w:t>
      </w:r>
      <w:r w:rsidRPr="008530EB">
        <w:rPr>
          <w:rFonts w:cs="Abz-2 (Badr)"/>
          <w:color w:val="0070C0"/>
          <w:sz w:val="28"/>
          <w:szCs w:val="28"/>
          <w:rtl/>
          <w:lang w:bidi="fa-IR"/>
        </w:rPr>
        <w:t xml:space="preserve"> </w:t>
      </w:r>
      <w:r w:rsidRPr="008530EB">
        <w:rPr>
          <w:rFonts w:cs="Abz-2 (Badr)" w:hint="cs"/>
          <w:color w:val="0070C0"/>
          <w:sz w:val="28"/>
          <w:szCs w:val="28"/>
          <w:rtl/>
          <w:lang w:bidi="fa-IR"/>
        </w:rPr>
        <w:t>زوجة</w:t>
      </w:r>
      <w:r w:rsidRPr="008530EB">
        <w:rPr>
          <w:rFonts w:cs="Abz-2 (Badr)"/>
          <w:color w:val="0070C0"/>
          <w:sz w:val="28"/>
          <w:szCs w:val="28"/>
          <w:rtl/>
          <w:lang w:bidi="fa-IR"/>
        </w:rPr>
        <w:t xml:space="preserve"> </w:t>
      </w:r>
      <w:r w:rsidRPr="008530EB">
        <w:rPr>
          <w:rFonts w:cs="Abz-2 (Badr)" w:hint="cs"/>
          <w:color w:val="0070C0"/>
          <w:sz w:val="28"/>
          <w:szCs w:val="28"/>
          <w:rtl/>
          <w:lang w:bidi="fa-IR"/>
        </w:rPr>
        <w:t>واحدة</w:t>
      </w:r>
      <w:r w:rsidRPr="008530EB">
        <w:rPr>
          <w:rFonts w:cs="Abz-2 (Badr)"/>
          <w:color w:val="0070C0"/>
          <w:sz w:val="28"/>
          <w:szCs w:val="28"/>
          <w:rtl/>
          <w:lang w:bidi="fa-IR"/>
        </w:rPr>
        <w:t xml:space="preserve"> </w:t>
      </w:r>
      <w:r w:rsidRPr="008530EB">
        <w:rPr>
          <w:rFonts w:cs="Abz-2 (Badr)" w:hint="cs"/>
          <w:color w:val="0070C0"/>
          <w:sz w:val="28"/>
          <w:szCs w:val="28"/>
          <w:rtl/>
          <w:lang w:bidi="fa-IR"/>
        </w:rPr>
        <w:t>لم</w:t>
      </w:r>
      <w:r w:rsidRPr="008530EB">
        <w:rPr>
          <w:rFonts w:cs="Abz-2 (Badr)"/>
          <w:color w:val="0070C0"/>
          <w:sz w:val="28"/>
          <w:szCs w:val="28"/>
          <w:rtl/>
          <w:lang w:bidi="fa-IR"/>
        </w:rPr>
        <w:t xml:space="preserve"> </w:t>
      </w:r>
      <w:r w:rsidRPr="008530EB">
        <w:rPr>
          <w:rFonts w:cs="Abz-2 (Badr)" w:hint="cs"/>
          <w:color w:val="0070C0"/>
          <w:sz w:val="28"/>
          <w:szCs w:val="28"/>
          <w:rtl/>
          <w:lang w:bidi="fa-IR"/>
        </w:rPr>
        <w:t>يجب</w:t>
      </w:r>
      <w:r w:rsidRPr="008530EB">
        <w:rPr>
          <w:rFonts w:cs="Abz-2 (Badr)"/>
          <w:color w:val="0070C0"/>
          <w:sz w:val="28"/>
          <w:szCs w:val="28"/>
          <w:rtl/>
          <w:lang w:bidi="fa-IR"/>
        </w:rPr>
        <w:t xml:space="preserve"> </w:t>
      </w:r>
      <w:r w:rsidRPr="008530EB">
        <w:rPr>
          <w:rFonts w:cs="Abz-2 (Badr)" w:hint="cs"/>
          <w:color w:val="0070C0"/>
          <w:sz w:val="28"/>
          <w:szCs w:val="28"/>
          <w:rtl/>
          <w:lang w:bidi="fa-IR"/>
        </w:rPr>
        <w:t>قسمة</w:t>
      </w:r>
      <w:r>
        <w:rPr>
          <w:rFonts w:cs="Abz-2 (Badr)" w:hint="cs"/>
          <w:color w:val="0070C0"/>
          <w:sz w:val="28"/>
          <w:szCs w:val="28"/>
          <w:rtl/>
          <w:lang w:bidi="fa-IR"/>
        </w:rPr>
        <w:t>،</w:t>
      </w:r>
      <w:r w:rsidRPr="008530EB">
        <w:rPr>
          <w:rFonts w:cs="Abz-2 (Badr)"/>
          <w:color w:val="0070C0"/>
          <w:sz w:val="28"/>
          <w:szCs w:val="28"/>
          <w:rtl/>
          <w:lang w:bidi="fa-IR"/>
        </w:rPr>
        <w:t xml:space="preserve"> </w:t>
      </w:r>
      <w:r w:rsidRPr="008530EB">
        <w:rPr>
          <w:rFonts w:cs="Abz-2 (Badr)" w:hint="cs"/>
          <w:color w:val="0070C0"/>
          <w:sz w:val="28"/>
          <w:szCs w:val="28"/>
          <w:rtl/>
          <w:lang w:bidi="fa-IR"/>
        </w:rPr>
        <w:t>ولو</w:t>
      </w:r>
      <w:r w:rsidRPr="008530EB">
        <w:rPr>
          <w:rFonts w:cs="Abz-2 (Badr)"/>
          <w:color w:val="0070C0"/>
          <w:sz w:val="28"/>
          <w:szCs w:val="28"/>
          <w:rtl/>
          <w:lang w:bidi="fa-IR"/>
        </w:rPr>
        <w:t xml:space="preserve"> </w:t>
      </w:r>
      <w:r w:rsidRPr="008530EB">
        <w:rPr>
          <w:rFonts w:cs="Abz-2 (Badr)" w:hint="cs"/>
          <w:color w:val="0070C0"/>
          <w:sz w:val="28"/>
          <w:szCs w:val="28"/>
          <w:rtl/>
          <w:lang w:bidi="fa-IR"/>
        </w:rPr>
        <w:t>كنّ‌</w:t>
      </w:r>
      <w:r w:rsidRPr="008530EB">
        <w:rPr>
          <w:rFonts w:cs="Abz-2 (Badr)"/>
          <w:color w:val="0070C0"/>
          <w:sz w:val="28"/>
          <w:szCs w:val="28"/>
          <w:rtl/>
          <w:lang w:bidi="fa-IR"/>
        </w:rPr>
        <w:t xml:space="preserve"> </w:t>
      </w:r>
      <w:r w:rsidRPr="008530EB">
        <w:rPr>
          <w:rFonts w:cs="Abz-2 (Badr)" w:hint="cs"/>
          <w:color w:val="0070C0"/>
          <w:sz w:val="28"/>
          <w:szCs w:val="28"/>
          <w:rtl/>
          <w:lang w:bidi="fa-IR"/>
        </w:rPr>
        <w:t>أكثر</w:t>
      </w:r>
      <w:r w:rsidRPr="008530EB">
        <w:rPr>
          <w:rFonts w:cs="Abz-2 (Badr)"/>
          <w:color w:val="0070C0"/>
          <w:sz w:val="28"/>
          <w:szCs w:val="28"/>
          <w:rtl/>
          <w:lang w:bidi="fa-IR"/>
        </w:rPr>
        <w:t xml:space="preserve"> </w:t>
      </w:r>
      <w:r w:rsidRPr="008530EB">
        <w:rPr>
          <w:rFonts w:cs="Abz-2 (Badr)" w:hint="cs"/>
          <w:color w:val="0070C0"/>
          <w:sz w:val="28"/>
          <w:szCs w:val="28"/>
          <w:rtl/>
          <w:lang w:bidi="fa-IR"/>
        </w:rPr>
        <w:t>فإن</w:t>
      </w:r>
      <w:r w:rsidRPr="008530EB">
        <w:rPr>
          <w:rFonts w:cs="Abz-2 (Badr)"/>
          <w:color w:val="0070C0"/>
          <w:sz w:val="28"/>
          <w:szCs w:val="28"/>
          <w:rtl/>
          <w:lang w:bidi="fa-IR"/>
        </w:rPr>
        <w:t xml:space="preserve"> </w:t>
      </w:r>
      <w:r w:rsidRPr="008530EB">
        <w:rPr>
          <w:rFonts w:cs="Abz-2 (Badr)" w:hint="cs"/>
          <w:color w:val="0070C0"/>
          <w:sz w:val="28"/>
          <w:szCs w:val="28"/>
          <w:rtl/>
          <w:lang w:bidi="fa-IR"/>
        </w:rPr>
        <w:t>أعرض</w:t>
      </w:r>
      <w:r w:rsidRPr="008530EB">
        <w:rPr>
          <w:rFonts w:cs="Abz-2 (Badr)"/>
          <w:color w:val="0070C0"/>
          <w:sz w:val="28"/>
          <w:szCs w:val="28"/>
          <w:rtl/>
          <w:lang w:bidi="fa-IR"/>
        </w:rPr>
        <w:t xml:space="preserve"> </w:t>
      </w:r>
      <w:r w:rsidRPr="008530EB">
        <w:rPr>
          <w:rFonts w:cs="Abz-2 (Badr)" w:hint="cs"/>
          <w:color w:val="0070C0"/>
          <w:sz w:val="28"/>
          <w:szCs w:val="28"/>
          <w:rtl/>
          <w:lang w:bidi="fa-IR"/>
        </w:rPr>
        <w:t>عنهنّ‌</w:t>
      </w:r>
      <w:r w:rsidRPr="008530EB">
        <w:rPr>
          <w:rFonts w:cs="Abz-2 (Badr)"/>
          <w:color w:val="0070C0"/>
          <w:sz w:val="28"/>
          <w:szCs w:val="28"/>
          <w:rtl/>
          <w:lang w:bidi="fa-IR"/>
        </w:rPr>
        <w:t xml:space="preserve"> </w:t>
      </w:r>
      <w:r w:rsidRPr="008530EB">
        <w:rPr>
          <w:rFonts w:cs="Abz-2 (Badr)" w:hint="cs"/>
          <w:color w:val="0070C0"/>
          <w:sz w:val="28"/>
          <w:szCs w:val="28"/>
          <w:rtl/>
          <w:lang w:bidi="fa-IR"/>
        </w:rPr>
        <w:t>جاز</w:t>
      </w:r>
      <w:r>
        <w:rPr>
          <w:rFonts w:cs="Abz-2 (Badr)" w:hint="cs"/>
          <w:color w:val="0070C0"/>
          <w:sz w:val="28"/>
          <w:szCs w:val="28"/>
          <w:rtl/>
          <w:lang w:bidi="fa-IR"/>
        </w:rPr>
        <w:t>،</w:t>
      </w:r>
      <w:r w:rsidRPr="008530EB">
        <w:rPr>
          <w:rFonts w:cs="Abz-2 (Badr)"/>
          <w:color w:val="0070C0"/>
          <w:sz w:val="28"/>
          <w:szCs w:val="28"/>
          <w:rtl/>
          <w:lang w:bidi="fa-IR"/>
        </w:rPr>
        <w:t xml:space="preserve"> </w:t>
      </w:r>
      <w:r w:rsidRPr="008530EB">
        <w:rPr>
          <w:rFonts w:cs="Abz-2 (Badr)" w:hint="cs"/>
          <w:color w:val="0070C0"/>
          <w:sz w:val="28"/>
          <w:szCs w:val="28"/>
          <w:rtl/>
          <w:lang w:bidi="fa-IR"/>
        </w:rPr>
        <w:t>وإن</w:t>
      </w:r>
      <w:r w:rsidRPr="008530EB">
        <w:rPr>
          <w:rFonts w:cs="Abz-2 (Badr)"/>
          <w:color w:val="0070C0"/>
          <w:sz w:val="28"/>
          <w:szCs w:val="28"/>
          <w:rtl/>
          <w:lang w:bidi="fa-IR"/>
        </w:rPr>
        <w:t xml:space="preserve"> </w:t>
      </w:r>
      <w:r w:rsidRPr="008530EB">
        <w:rPr>
          <w:rFonts w:cs="Abz-2 (Badr)" w:hint="cs"/>
          <w:color w:val="0070C0"/>
          <w:sz w:val="28"/>
          <w:szCs w:val="28"/>
          <w:rtl/>
          <w:lang w:bidi="fa-IR"/>
        </w:rPr>
        <w:t>بات</w:t>
      </w:r>
      <w:r w:rsidRPr="008530EB">
        <w:rPr>
          <w:rFonts w:cs="Abz-2 (Badr)"/>
          <w:color w:val="0070C0"/>
          <w:sz w:val="28"/>
          <w:szCs w:val="28"/>
          <w:rtl/>
          <w:lang w:bidi="fa-IR"/>
        </w:rPr>
        <w:t xml:space="preserve"> </w:t>
      </w:r>
      <w:r w:rsidRPr="008530EB">
        <w:rPr>
          <w:rFonts w:cs="Abz-2 (Badr)" w:hint="cs"/>
          <w:color w:val="0070C0"/>
          <w:sz w:val="28"/>
          <w:szCs w:val="28"/>
          <w:rtl/>
          <w:lang w:bidi="fa-IR"/>
        </w:rPr>
        <w:lastRenderedPageBreak/>
        <w:t>عند</w:t>
      </w:r>
      <w:r w:rsidRPr="008530EB">
        <w:rPr>
          <w:rFonts w:cs="Abz-2 (Badr)"/>
          <w:color w:val="0070C0"/>
          <w:sz w:val="28"/>
          <w:szCs w:val="28"/>
          <w:rtl/>
          <w:lang w:bidi="fa-IR"/>
        </w:rPr>
        <w:t xml:space="preserve"> </w:t>
      </w:r>
      <w:r w:rsidRPr="008530EB">
        <w:rPr>
          <w:rFonts w:cs="Abz-2 (Badr)" w:hint="cs"/>
          <w:color w:val="0070C0"/>
          <w:sz w:val="28"/>
          <w:szCs w:val="28"/>
          <w:rtl/>
          <w:lang w:bidi="fa-IR"/>
        </w:rPr>
        <w:t>واحدة</w:t>
      </w:r>
      <w:r w:rsidRPr="008530EB">
        <w:rPr>
          <w:rFonts w:cs="Abz-2 (Badr)"/>
          <w:color w:val="0070C0"/>
          <w:sz w:val="28"/>
          <w:szCs w:val="28"/>
          <w:rtl/>
          <w:lang w:bidi="fa-IR"/>
        </w:rPr>
        <w:t xml:space="preserve"> </w:t>
      </w:r>
      <w:r w:rsidRPr="008530EB">
        <w:rPr>
          <w:rFonts w:cs="Abz-2 (Badr)" w:hint="cs"/>
          <w:color w:val="0070C0"/>
          <w:sz w:val="28"/>
          <w:szCs w:val="28"/>
          <w:rtl/>
          <w:lang w:bidi="fa-IR"/>
        </w:rPr>
        <w:t>منهنّ‌</w:t>
      </w:r>
      <w:r w:rsidRPr="008530EB">
        <w:rPr>
          <w:rFonts w:cs="Abz-2 (Badr)"/>
          <w:color w:val="0070C0"/>
          <w:sz w:val="28"/>
          <w:szCs w:val="28"/>
          <w:rtl/>
          <w:lang w:bidi="fa-IR"/>
        </w:rPr>
        <w:t xml:space="preserve"> </w:t>
      </w:r>
      <w:r w:rsidRPr="008530EB">
        <w:rPr>
          <w:rFonts w:cs="Abz-2 (Badr)" w:hint="cs"/>
          <w:color w:val="0070C0"/>
          <w:sz w:val="28"/>
          <w:szCs w:val="28"/>
          <w:rtl/>
          <w:lang w:bidi="fa-IR"/>
        </w:rPr>
        <w:t>ليلة</w:t>
      </w:r>
      <w:r w:rsidRPr="008530EB">
        <w:rPr>
          <w:rFonts w:cs="Abz-2 (Badr)"/>
          <w:color w:val="0070C0"/>
          <w:sz w:val="28"/>
          <w:szCs w:val="28"/>
          <w:rtl/>
          <w:lang w:bidi="fa-IR"/>
        </w:rPr>
        <w:t xml:space="preserve"> </w:t>
      </w:r>
      <w:r w:rsidRPr="008530EB">
        <w:rPr>
          <w:rFonts w:cs="Abz-2 (Badr)" w:hint="cs"/>
          <w:color w:val="0070C0"/>
          <w:sz w:val="28"/>
          <w:szCs w:val="28"/>
          <w:rtl/>
          <w:lang w:bidi="fa-IR"/>
        </w:rPr>
        <w:t>لزمه</w:t>
      </w:r>
      <w:r w:rsidRPr="008530EB">
        <w:rPr>
          <w:rFonts w:cs="Abz-2 (Badr)"/>
          <w:color w:val="0070C0"/>
          <w:sz w:val="28"/>
          <w:szCs w:val="28"/>
          <w:rtl/>
          <w:lang w:bidi="fa-IR"/>
        </w:rPr>
        <w:t xml:space="preserve"> </w:t>
      </w:r>
      <w:r w:rsidRPr="008530EB">
        <w:rPr>
          <w:rFonts w:cs="Abz-2 (Badr)" w:hint="cs"/>
          <w:color w:val="0070C0"/>
          <w:sz w:val="28"/>
          <w:szCs w:val="28"/>
          <w:rtl/>
          <w:lang w:bidi="fa-IR"/>
        </w:rPr>
        <w:t>في</w:t>
      </w:r>
      <w:r w:rsidRPr="008530EB">
        <w:rPr>
          <w:rFonts w:cs="Abz-2 (Badr)"/>
          <w:color w:val="0070C0"/>
          <w:sz w:val="28"/>
          <w:szCs w:val="28"/>
          <w:rtl/>
          <w:lang w:bidi="fa-IR"/>
        </w:rPr>
        <w:t xml:space="preserve"> </w:t>
      </w:r>
      <w:r w:rsidRPr="008530EB">
        <w:rPr>
          <w:rFonts w:cs="Abz-2 (Badr)" w:hint="cs"/>
          <w:color w:val="0070C0"/>
          <w:sz w:val="28"/>
          <w:szCs w:val="28"/>
          <w:rtl/>
          <w:lang w:bidi="fa-IR"/>
        </w:rPr>
        <w:t>الباقيات</w:t>
      </w:r>
      <w:r w:rsidRPr="008530EB">
        <w:rPr>
          <w:rFonts w:cs="Abz-2 (Badr)"/>
          <w:color w:val="0070C0"/>
          <w:sz w:val="28"/>
          <w:szCs w:val="28"/>
          <w:rtl/>
          <w:lang w:bidi="fa-IR"/>
        </w:rPr>
        <w:t xml:space="preserve"> </w:t>
      </w:r>
      <w:r w:rsidRPr="008530EB">
        <w:rPr>
          <w:rFonts w:cs="Abz-2 (Badr)" w:hint="cs"/>
          <w:color w:val="0070C0"/>
          <w:sz w:val="28"/>
          <w:szCs w:val="28"/>
          <w:rtl/>
          <w:lang w:bidi="fa-IR"/>
        </w:rPr>
        <w:t>مثلها</w:t>
      </w:r>
      <w:r w:rsidRPr="008530EB">
        <w:rPr>
          <w:rFonts w:cs="Abz-2 (Badr)"/>
          <w:color w:val="0070C0"/>
          <w:sz w:val="28"/>
          <w:szCs w:val="28"/>
          <w:rtl/>
          <w:lang w:bidi="fa-IR"/>
        </w:rPr>
        <w:t>.</w:t>
      </w:r>
      <w:r>
        <w:rPr>
          <w:rFonts w:cs="Abz-2 (Badr)" w:hint="cs"/>
          <w:color w:val="0070C0"/>
          <w:sz w:val="28"/>
          <w:szCs w:val="28"/>
          <w:rtl/>
          <w:lang w:bidi="fa-IR"/>
        </w:rPr>
        <w:t>»</w:t>
      </w:r>
      <w:r>
        <w:rPr>
          <w:rStyle w:val="FootnoteReference"/>
          <w:rFonts w:cs="Abz-2 (Badr)"/>
          <w:sz w:val="28"/>
          <w:szCs w:val="28"/>
          <w:rtl/>
          <w:lang w:bidi="ar"/>
        </w:rPr>
        <w:footnoteReference w:id="2"/>
      </w:r>
    </w:p>
    <w:p w14:paraId="2B70B046" w14:textId="77777777" w:rsidR="008E0420" w:rsidRDefault="008E0420" w:rsidP="008E0420">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بنابر اين عجيب است که برخی ـ مثل محقق که کلام ايشان در ابتدای بحث گذشت ـ با وجود اين که قائل به ابتدائی نبودن حق القسم شده</w:t>
      </w:r>
      <w:r>
        <w:rPr>
          <w:rFonts w:cs="Abz-2 (Badr)"/>
          <w:sz w:val="28"/>
          <w:szCs w:val="28"/>
          <w:rtl/>
          <w:lang w:bidi="fa-IR"/>
        </w:rPr>
        <w:softHyphen/>
      </w:r>
      <w:r>
        <w:rPr>
          <w:rFonts w:cs="Abz-2 (Badr)" w:hint="cs"/>
          <w:sz w:val="28"/>
          <w:szCs w:val="28"/>
          <w:rtl/>
          <w:lang w:bidi="fa-IR"/>
        </w:rPr>
        <w:t>اند، فرموده</w:t>
      </w:r>
      <w:r>
        <w:rPr>
          <w:rFonts w:cs="Abz-2 (Badr)"/>
          <w:sz w:val="28"/>
          <w:szCs w:val="28"/>
          <w:rtl/>
          <w:lang w:bidi="fa-IR"/>
        </w:rPr>
        <w:softHyphen/>
      </w:r>
      <w:r>
        <w:rPr>
          <w:rFonts w:cs="Abz-2 (Badr)" w:hint="cs"/>
          <w:sz w:val="28"/>
          <w:szCs w:val="28"/>
          <w:rtl/>
          <w:lang w:bidi="fa-IR"/>
        </w:rPr>
        <w:t>اند که اگر مرد دارای يک زوجه باشد نيز بايد يک شب از چهار شب را در نزد او بيتوته نمايد.</w:t>
      </w:r>
    </w:p>
    <w:p w14:paraId="1D274553" w14:textId="77777777" w:rsidR="008E0420" w:rsidRDefault="008E0420" w:rsidP="008E0420">
      <w:pPr>
        <w:pStyle w:val="NormalWeb"/>
        <w:widowControl w:val="0"/>
        <w:bidi/>
        <w:spacing w:before="0" w:beforeAutospacing="0" w:after="0" w:afterAutospacing="0" w:line="254" w:lineRule="auto"/>
        <w:ind w:firstLine="284"/>
        <w:jc w:val="both"/>
        <w:rPr>
          <w:rFonts w:cs="Abz-2 (Badr)"/>
          <w:color w:val="0070C0"/>
          <w:sz w:val="28"/>
          <w:szCs w:val="28"/>
          <w:rtl/>
          <w:lang w:bidi="fa-IR"/>
        </w:rPr>
      </w:pPr>
      <w:r>
        <w:rPr>
          <w:rFonts w:cs="Abz-2 (Badr)" w:hint="cs"/>
          <w:sz w:val="28"/>
          <w:szCs w:val="28"/>
          <w:rtl/>
          <w:lang w:bidi="fa-IR"/>
        </w:rPr>
        <w:t xml:space="preserve">اما فيض کاشانی در تعليل برای عدم وجوب مراعات حق القسم در زوجه واحده علاوه بر استدلال به صحيحه حلبی که سابقاً گذشت و در آن آمده است: </w:t>
      </w:r>
      <w:r w:rsidRPr="00186E8A">
        <w:rPr>
          <w:rFonts w:ascii="Arial" w:hAnsi="Arial" w:cs="Abz-2 (Badr)" w:hint="cs"/>
          <w:color w:val="00B0F0"/>
          <w:sz w:val="28"/>
          <w:szCs w:val="28"/>
          <w:rtl/>
          <w:lang w:bidi="fa-IR"/>
        </w:rPr>
        <w:t>«...له</w:t>
      </w:r>
      <w:r w:rsidRPr="00186E8A">
        <w:rPr>
          <w:rFonts w:ascii="Arial" w:hAnsi="Arial" w:cs="Abz-2 (Badr)"/>
          <w:color w:val="00B0F0"/>
          <w:sz w:val="28"/>
          <w:szCs w:val="28"/>
          <w:rtl/>
          <w:lang w:bidi="fa-IR"/>
        </w:rPr>
        <w:t xml:space="preserve"> </w:t>
      </w:r>
      <w:r w:rsidRPr="00186E8A">
        <w:rPr>
          <w:rFonts w:ascii="Arial" w:hAnsi="Arial" w:cs="Abz-2 (Badr)" w:hint="cs"/>
          <w:color w:val="00B0F0"/>
          <w:sz w:val="28"/>
          <w:szCs w:val="28"/>
          <w:rtl/>
          <w:lang w:bidi="fa-IR"/>
        </w:rPr>
        <w:t>أن</w:t>
      </w:r>
      <w:r w:rsidRPr="00186E8A">
        <w:rPr>
          <w:rFonts w:ascii="Arial" w:hAnsi="Arial" w:cs="Abz-2 (Badr)"/>
          <w:color w:val="00B0F0"/>
          <w:sz w:val="28"/>
          <w:szCs w:val="28"/>
          <w:rtl/>
          <w:lang w:bidi="fa-IR"/>
        </w:rPr>
        <w:t xml:space="preserve"> </w:t>
      </w:r>
      <w:r w:rsidRPr="00186E8A">
        <w:rPr>
          <w:rFonts w:ascii="Arial" w:hAnsi="Arial" w:cs="Abz-2 (Badr)" w:hint="cs"/>
          <w:color w:val="00B0F0"/>
          <w:sz w:val="28"/>
          <w:szCs w:val="28"/>
          <w:rtl/>
          <w:lang w:bidi="fa-IR"/>
        </w:rPr>
        <w:t>يتزوّج</w:t>
      </w:r>
      <w:r w:rsidRPr="00186E8A">
        <w:rPr>
          <w:rFonts w:ascii="Arial" w:hAnsi="Arial" w:cs="Abz-2 (Badr)"/>
          <w:color w:val="00B0F0"/>
          <w:sz w:val="28"/>
          <w:szCs w:val="28"/>
          <w:rtl/>
          <w:lang w:bidi="fa-IR"/>
        </w:rPr>
        <w:t xml:space="preserve"> </w:t>
      </w:r>
      <w:r w:rsidRPr="00186E8A">
        <w:rPr>
          <w:rFonts w:ascii="Arial" w:hAnsi="Arial" w:cs="Abz-2 (Badr)" w:hint="cs"/>
          <w:color w:val="00B0F0"/>
          <w:sz w:val="28"/>
          <w:szCs w:val="28"/>
          <w:rtl/>
          <w:lang w:bidi="fa-IR"/>
        </w:rPr>
        <w:t>أربع</w:t>
      </w:r>
      <w:r w:rsidRPr="00186E8A">
        <w:rPr>
          <w:rFonts w:ascii="Arial" w:hAnsi="Arial" w:cs="Abz-2 (Badr)"/>
          <w:color w:val="00B0F0"/>
          <w:sz w:val="28"/>
          <w:szCs w:val="28"/>
          <w:rtl/>
          <w:lang w:bidi="fa-IR"/>
        </w:rPr>
        <w:t xml:space="preserve"> </w:t>
      </w:r>
      <w:r w:rsidRPr="00186E8A">
        <w:rPr>
          <w:rFonts w:ascii="Arial" w:hAnsi="Arial" w:cs="Abz-2 (Badr)" w:hint="cs"/>
          <w:color w:val="00B0F0"/>
          <w:sz w:val="28"/>
          <w:szCs w:val="28"/>
          <w:rtl/>
          <w:lang w:bidi="fa-IR"/>
        </w:rPr>
        <w:t>نسوة</w:t>
      </w:r>
      <w:r w:rsidRPr="00186E8A">
        <w:rPr>
          <w:rFonts w:ascii="Arial" w:hAnsi="Arial" w:cs="Abz-2 (Badr)"/>
          <w:color w:val="00B0F0"/>
          <w:sz w:val="28"/>
          <w:szCs w:val="28"/>
          <w:rtl/>
          <w:lang w:bidi="fa-IR"/>
        </w:rPr>
        <w:t xml:space="preserve"> </w:t>
      </w:r>
      <w:r w:rsidRPr="00186E8A">
        <w:rPr>
          <w:rFonts w:ascii="Arial" w:hAnsi="Arial" w:cs="Abz-2 (Badr)" w:hint="cs"/>
          <w:color w:val="00B0F0"/>
          <w:sz w:val="28"/>
          <w:szCs w:val="28"/>
          <w:rtl/>
          <w:lang w:bidi="fa-IR"/>
        </w:rPr>
        <w:t>ولكلّ</w:t>
      </w:r>
      <w:r w:rsidRPr="00186E8A">
        <w:rPr>
          <w:rFonts w:ascii="Arial" w:hAnsi="Arial" w:cs="Abz-2 (Badr)"/>
          <w:color w:val="00B0F0"/>
          <w:sz w:val="28"/>
          <w:szCs w:val="28"/>
          <w:rtl/>
          <w:lang w:bidi="fa-IR"/>
        </w:rPr>
        <w:t xml:space="preserve"> </w:t>
      </w:r>
      <w:r w:rsidRPr="00186E8A">
        <w:rPr>
          <w:rFonts w:ascii="Arial" w:hAnsi="Arial" w:cs="Abz-2 (Badr)" w:hint="cs"/>
          <w:color w:val="00B0F0"/>
          <w:sz w:val="28"/>
          <w:szCs w:val="28"/>
          <w:rtl/>
          <w:lang w:bidi="fa-IR"/>
        </w:rPr>
        <w:t>امرأة</w:t>
      </w:r>
      <w:r w:rsidRPr="00186E8A">
        <w:rPr>
          <w:rFonts w:ascii="Arial" w:hAnsi="Arial" w:cs="Abz-2 (Badr)"/>
          <w:color w:val="00B0F0"/>
          <w:sz w:val="28"/>
          <w:szCs w:val="28"/>
          <w:rtl/>
          <w:lang w:bidi="fa-IR"/>
        </w:rPr>
        <w:t xml:space="preserve"> </w:t>
      </w:r>
      <w:r w:rsidRPr="00186E8A">
        <w:rPr>
          <w:rFonts w:ascii="Arial" w:hAnsi="Arial" w:cs="Abz-2 (Badr)" w:hint="cs"/>
          <w:color w:val="00B0F0"/>
          <w:sz w:val="28"/>
          <w:szCs w:val="28"/>
          <w:rtl/>
          <w:lang w:bidi="fa-IR"/>
        </w:rPr>
        <w:t>ليلة...»</w:t>
      </w:r>
      <w:r>
        <w:rPr>
          <w:rStyle w:val="FootnoteReference"/>
          <w:rFonts w:cs="Abz-2 (Badr)"/>
          <w:sz w:val="28"/>
          <w:szCs w:val="28"/>
          <w:rtl/>
          <w:lang w:bidi="ar"/>
        </w:rPr>
        <w:footnoteReference w:id="3"/>
      </w:r>
      <w:r w:rsidRPr="003141FB">
        <w:rPr>
          <w:rFonts w:cs="Abz-2 (Badr)" w:hint="cs"/>
          <w:sz w:val="28"/>
          <w:szCs w:val="28"/>
          <w:rtl/>
          <w:lang w:bidi="fa-IR"/>
        </w:rPr>
        <w:t>،</w:t>
      </w:r>
      <w:r>
        <w:rPr>
          <w:rFonts w:ascii="Arial" w:hAnsi="Arial" w:cs="Abz-2 (Badr)" w:hint="cs"/>
          <w:color w:val="00B0F0"/>
          <w:sz w:val="28"/>
          <w:szCs w:val="28"/>
          <w:rtl/>
          <w:lang w:bidi="ar"/>
        </w:rPr>
        <w:t xml:space="preserve"> </w:t>
      </w:r>
      <w:r>
        <w:rPr>
          <w:rFonts w:cs="Abz-2 (Badr)" w:hint="cs"/>
          <w:sz w:val="28"/>
          <w:szCs w:val="28"/>
          <w:rtl/>
          <w:lang w:bidi="fa-IR"/>
        </w:rPr>
        <w:t>می</w:t>
      </w:r>
      <w:r>
        <w:rPr>
          <w:rFonts w:cs="Abz-2 (Badr)"/>
          <w:sz w:val="28"/>
          <w:szCs w:val="28"/>
          <w:rtl/>
          <w:lang w:bidi="fa-IR"/>
        </w:rPr>
        <w:softHyphen/>
      </w:r>
      <w:r>
        <w:rPr>
          <w:rFonts w:cs="Abz-2 (Badr)" w:hint="cs"/>
          <w:sz w:val="28"/>
          <w:szCs w:val="28"/>
          <w:rtl/>
          <w:lang w:bidi="fa-IR"/>
        </w:rPr>
        <w:t xml:space="preserve">فرمايد: </w:t>
      </w:r>
      <w:r w:rsidRPr="00B95946">
        <w:rPr>
          <w:rFonts w:cs="Abz-2 (Badr)" w:hint="cs"/>
          <w:color w:val="0070C0"/>
          <w:sz w:val="28"/>
          <w:szCs w:val="28"/>
          <w:rtl/>
          <w:lang w:bidi="fa-IR"/>
        </w:rPr>
        <w:t>«لظاهر</w:t>
      </w:r>
      <w:r w:rsidRPr="00B95946">
        <w:rPr>
          <w:rFonts w:cs="Abz-2 (Badr)"/>
          <w:color w:val="0070C0"/>
          <w:sz w:val="28"/>
          <w:szCs w:val="28"/>
          <w:rtl/>
          <w:lang w:bidi="fa-IR"/>
        </w:rPr>
        <w:t xml:space="preserve">: </w:t>
      </w:r>
      <w:r w:rsidRPr="00B95946">
        <w:rPr>
          <w:rFonts w:ascii="Arial" w:hAnsi="Arial" w:cs="QuranTaha"/>
          <w:color w:val="BF8F00" w:themeColor="accent4" w:themeShade="BF"/>
          <w:sz w:val="26"/>
          <w:szCs w:val="26"/>
          <w:rtl/>
          <w:lang w:bidi="ar"/>
        </w:rPr>
        <w:t>«</w:t>
      </w:r>
      <w:r w:rsidRPr="00B95946">
        <w:rPr>
          <w:rFonts w:ascii="Arial" w:hAnsi="Arial" w:cs="QuranTaha" w:hint="cs"/>
          <w:color w:val="BF8F00" w:themeColor="accent4" w:themeShade="BF"/>
          <w:sz w:val="26"/>
          <w:szCs w:val="26"/>
          <w:rtl/>
          <w:lang w:bidi="ar"/>
        </w:rPr>
        <w:t>فَإِنْ‌</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خِفْتُمْ‌</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أَلّٰا</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تَعْدِلُوا</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فَوٰاحِدَةً</w:t>
      </w:r>
      <w:r>
        <w:rPr>
          <w:rFonts w:ascii="Arial" w:hAnsi="Arial" w:cs="QuranTaha" w:hint="cs"/>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‌أَوْ</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مٰا</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مَلَك</w:t>
      </w:r>
      <w:r>
        <w:rPr>
          <w:rFonts w:ascii="Arial" w:hAnsi="Arial" w:cs="QuranTaha" w:hint="cs"/>
          <w:color w:val="BF8F00" w:themeColor="accent4" w:themeShade="BF"/>
          <w:sz w:val="26"/>
          <w:szCs w:val="26"/>
          <w:rtl/>
          <w:lang w:bidi="ar"/>
        </w:rPr>
        <w:t>ـ</w:t>
      </w:r>
      <w:r w:rsidRPr="00B95946">
        <w:rPr>
          <w:rFonts w:ascii="Arial" w:hAnsi="Arial" w:cs="QuranTaha" w:hint="cs"/>
          <w:color w:val="BF8F00" w:themeColor="accent4" w:themeShade="BF"/>
          <w:sz w:val="26"/>
          <w:szCs w:val="26"/>
          <w:rtl/>
          <w:lang w:bidi="ar"/>
        </w:rPr>
        <w:t>َتْ‌</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أَيْمٰانُكُمْ‌»</w:t>
      </w:r>
      <w:r w:rsidRPr="002D05EF">
        <w:rPr>
          <w:rFonts w:cs="Abz-2 (Badr)"/>
          <w:sz w:val="28"/>
          <w:szCs w:val="28"/>
          <w:vertAlign w:val="superscript"/>
          <w:rtl/>
        </w:rPr>
        <w:footnoteReference w:id="4"/>
      </w:r>
      <w:r w:rsidRPr="00B95946">
        <w:rPr>
          <w:rFonts w:cs="Abz-2 (Badr)" w:hint="cs"/>
          <w:color w:val="0070C0"/>
          <w:sz w:val="28"/>
          <w:szCs w:val="28"/>
          <w:rtl/>
          <w:lang w:bidi="fa-IR"/>
        </w:rPr>
        <w:t>؛</w:t>
      </w:r>
      <w:r w:rsidRPr="00B95946">
        <w:rPr>
          <w:rFonts w:cs="Abz-2 (Badr)"/>
          <w:color w:val="0070C0"/>
          <w:sz w:val="28"/>
          <w:szCs w:val="28"/>
          <w:rtl/>
          <w:lang w:bidi="fa-IR"/>
        </w:rPr>
        <w:t xml:space="preserve"> </w:t>
      </w:r>
      <w:r w:rsidRPr="00B95946">
        <w:rPr>
          <w:rFonts w:cs="Abz-2 (Badr)" w:hint="cs"/>
          <w:color w:val="0070C0"/>
          <w:sz w:val="28"/>
          <w:szCs w:val="28"/>
          <w:rtl/>
          <w:lang w:bidi="fa-IR"/>
        </w:rPr>
        <w:t>دلّت</w:t>
      </w:r>
      <w:r w:rsidRPr="00B95946">
        <w:rPr>
          <w:rFonts w:cs="Abz-2 (Badr)"/>
          <w:color w:val="0070C0"/>
          <w:sz w:val="28"/>
          <w:szCs w:val="28"/>
          <w:rtl/>
          <w:lang w:bidi="fa-IR"/>
        </w:rPr>
        <w:t xml:space="preserve"> </w:t>
      </w:r>
      <w:r w:rsidRPr="00B95946">
        <w:rPr>
          <w:rFonts w:cs="Abz-2 (Badr)" w:hint="cs"/>
          <w:color w:val="0070C0"/>
          <w:sz w:val="28"/>
          <w:szCs w:val="28"/>
          <w:rtl/>
          <w:lang w:bidi="fa-IR"/>
        </w:rPr>
        <w:t>على</w:t>
      </w:r>
      <w:r w:rsidRPr="00B95946">
        <w:rPr>
          <w:rFonts w:cs="Abz-2 (Badr)"/>
          <w:color w:val="0070C0"/>
          <w:sz w:val="28"/>
          <w:szCs w:val="28"/>
          <w:rtl/>
          <w:lang w:bidi="fa-IR"/>
        </w:rPr>
        <w:t xml:space="preserve"> </w:t>
      </w:r>
      <w:r w:rsidRPr="00B95946">
        <w:rPr>
          <w:rFonts w:cs="Abz-2 (Badr)" w:hint="cs"/>
          <w:color w:val="0070C0"/>
          <w:sz w:val="28"/>
          <w:szCs w:val="28"/>
          <w:rtl/>
          <w:lang w:bidi="fa-IR"/>
        </w:rPr>
        <w:t>أنّ‌</w:t>
      </w:r>
      <w:r w:rsidRPr="00B95946">
        <w:rPr>
          <w:rFonts w:cs="Abz-2 (Badr)"/>
          <w:color w:val="0070C0"/>
          <w:sz w:val="28"/>
          <w:szCs w:val="28"/>
          <w:rtl/>
          <w:lang w:bidi="fa-IR"/>
        </w:rPr>
        <w:t xml:space="preserve"> </w:t>
      </w:r>
      <w:r w:rsidRPr="00B95946">
        <w:rPr>
          <w:rFonts w:cs="Abz-2 (Badr)" w:hint="cs"/>
          <w:color w:val="0070C0"/>
          <w:sz w:val="28"/>
          <w:szCs w:val="28"/>
          <w:rtl/>
          <w:lang w:bidi="fa-IR"/>
        </w:rPr>
        <w:t>الواحدة</w:t>
      </w:r>
      <w:r w:rsidRPr="00B95946">
        <w:rPr>
          <w:rFonts w:cs="Abz-2 (Badr)"/>
          <w:color w:val="0070C0"/>
          <w:sz w:val="28"/>
          <w:szCs w:val="28"/>
          <w:rtl/>
          <w:lang w:bidi="fa-IR"/>
        </w:rPr>
        <w:t xml:space="preserve"> </w:t>
      </w:r>
      <w:r w:rsidRPr="00B95946">
        <w:rPr>
          <w:rFonts w:cs="Abz-2 (Badr)" w:hint="cs"/>
          <w:color w:val="0070C0"/>
          <w:sz w:val="28"/>
          <w:szCs w:val="28"/>
          <w:rtl/>
          <w:lang w:bidi="fa-IR"/>
        </w:rPr>
        <w:t>كالأمة</w:t>
      </w:r>
      <w:r w:rsidRPr="00B95946">
        <w:rPr>
          <w:rFonts w:cs="Abz-2 (Badr)"/>
          <w:color w:val="0070C0"/>
          <w:sz w:val="28"/>
          <w:szCs w:val="28"/>
          <w:rtl/>
          <w:lang w:bidi="fa-IR"/>
        </w:rPr>
        <w:t xml:space="preserve"> </w:t>
      </w:r>
      <w:r w:rsidRPr="00B95946">
        <w:rPr>
          <w:rFonts w:cs="Abz-2 (Badr)" w:hint="cs"/>
          <w:color w:val="0070C0"/>
          <w:sz w:val="28"/>
          <w:szCs w:val="28"/>
          <w:rtl/>
          <w:lang w:bidi="fa-IR"/>
        </w:rPr>
        <w:t>لا</w:t>
      </w:r>
      <w:r w:rsidRPr="00B95946">
        <w:rPr>
          <w:rFonts w:cs="Abz-2 (Badr)"/>
          <w:color w:val="0070C0"/>
          <w:sz w:val="28"/>
          <w:szCs w:val="28"/>
          <w:rtl/>
          <w:lang w:bidi="fa-IR"/>
        </w:rPr>
        <w:t xml:space="preserve"> </w:t>
      </w:r>
      <w:r w:rsidRPr="00B95946">
        <w:rPr>
          <w:rFonts w:cs="Abz-2 (Badr)" w:hint="cs"/>
          <w:color w:val="0070C0"/>
          <w:sz w:val="28"/>
          <w:szCs w:val="28"/>
          <w:rtl/>
          <w:lang w:bidi="fa-IR"/>
        </w:rPr>
        <w:t>حقّ‌</w:t>
      </w:r>
      <w:r w:rsidRPr="00B95946">
        <w:rPr>
          <w:rFonts w:cs="Abz-2 (Badr)"/>
          <w:color w:val="0070C0"/>
          <w:sz w:val="28"/>
          <w:szCs w:val="28"/>
          <w:rtl/>
          <w:lang w:bidi="fa-IR"/>
        </w:rPr>
        <w:t xml:space="preserve"> </w:t>
      </w:r>
      <w:r w:rsidRPr="00B95946">
        <w:rPr>
          <w:rFonts w:cs="Abz-2 (Badr)" w:hint="cs"/>
          <w:color w:val="0070C0"/>
          <w:sz w:val="28"/>
          <w:szCs w:val="28"/>
          <w:rtl/>
          <w:lang w:bidi="fa-IR"/>
        </w:rPr>
        <w:t>لها</w:t>
      </w:r>
      <w:r w:rsidRPr="00B95946">
        <w:rPr>
          <w:rFonts w:cs="Abz-2 (Badr)"/>
          <w:color w:val="0070C0"/>
          <w:sz w:val="28"/>
          <w:szCs w:val="28"/>
          <w:rtl/>
          <w:lang w:bidi="fa-IR"/>
        </w:rPr>
        <w:t xml:space="preserve"> </w:t>
      </w:r>
      <w:r w:rsidRPr="00B95946">
        <w:rPr>
          <w:rFonts w:cs="Abz-2 (Badr)" w:hint="cs"/>
          <w:color w:val="0070C0"/>
          <w:sz w:val="28"/>
          <w:szCs w:val="28"/>
          <w:rtl/>
          <w:lang w:bidi="fa-IR"/>
        </w:rPr>
        <w:t>في</w:t>
      </w:r>
      <w:r w:rsidRPr="00B95946">
        <w:rPr>
          <w:rFonts w:cs="Abz-2 (Badr)"/>
          <w:color w:val="0070C0"/>
          <w:sz w:val="28"/>
          <w:szCs w:val="28"/>
          <w:rtl/>
          <w:lang w:bidi="fa-IR"/>
        </w:rPr>
        <w:t xml:space="preserve"> </w:t>
      </w:r>
      <w:r w:rsidRPr="00B95946">
        <w:rPr>
          <w:rFonts w:cs="Abz-2 (Badr)" w:hint="cs"/>
          <w:color w:val="0070C0"/>
          <w:sz w:val="28"/>
          <w:szCs w:val="28"/>
          <w:rtl/>
          <w:lang w:bidi="fa-IR"/>
        </w:rPr>
        <w:t>القسمة</w:t>
      </w:r>
      <w:r w:rsidRPr="00B95946">
        <w:rPr>
          <w:rFonts w:cs="Abz-2 (Badr)"/>
          <w:color w:val="0070C0"/>
          <w:sz w:val="28"/>
          <w:szCs w:val="28"/>
          <w:rtl/>
          <w:lang w:bidi="fa-IR"/>
        </w:rPr>
        <w:t xml:space="preserve"> </w:t>
      </w:r>
      <w:r w:rsidRPr="00B95946">
        <w:rPr>
          <w:rFonts w:cs="Abz-2 (Badr)" w:hint="cs"/>
          <w:color w:val="0070C0"/>
          <w:sz w:val="28"/>
          <w:szCs w:val="28"/>
          <w:rtl/>
          <w:lang w:bidi="fa-IR"/>
        </w:rPr>
        <w:t>المعتبر</w:t>
      </w:r>
      <w:r w:rsidRPr="00B95946">
        <w:rPr>
          <w:rFonts w:cs="Abz-2 (Badr)"/>
          <w:color w:val="0070C0"/>
          <w:sz w:val="28"/>
          <w:szCs w:val="28"/>
          <w:rtl/>
          <w:lang w:bidi="fa-IR"/>
        </w:rPr>
        <w:t xml:space="preserve"> </w:t>
      </w:r>
      <w:r w:rsidRPr="00B95946">
        <w:rPr>
          <w:rFonts w:cs="Abz-2 (Badr)" w:hint="cs"/>
          <w:color w:val="0070C0"/>
          <w:sz w:val="28"/>
          <w:szCs w:val="28"/>
          <w:rtl/>
          <w:lang w:bidi="fa-IR"/>
        </w:rPr>
        <w:t>فيها</w:t>
      </w:r>
      <w:r w:rsidRPr="00B95946">
        <w:rPr>
          <w:rFonts w:cs="Abz-2 (Badr)"/>
          <w:color w:val="0070C0"/>
          <w:sz w:val="28"/>
          <w:szCs w:val="28"/>
          <w:rtl/>
          <w:lang w:bidi="fa-IR"/>
        </w:rPr>
        <w:t xml:space="preserve"> </w:t>
      </w:r>
      <w:r w:rsidRPr="00B95946">
        <w:rPr>
          <w:rFonts w:cs="Abz-2 (Badr)" w:hint="cs"/>
          <w:color w:val="0070C0"/>
          <w:sz w:val="28"/>
          <w:szCs w:val="28"/>
          <w:rtl/>
          <w:lang w:bidi="fa-IR"/>
        </w:rPr>
        <w:t>العدل،</w:t>
      </w:r>
      <w:r w:rsidRPr="00B95946">
        <w:rPr>
          <w:rFonts w:cs="Abz-2 (Badr)"/>
          <w:color w:val="0070C0"/>
          <w:sz w:val="28"/>
          <w:szCs w:val="28"/>
          <w:rtl/>
          <w:lang w:bidi="fa-IR"/>
        </w:rPr>
        <w:t xml:space="preserve"> </w:t>
      </w:r>
      <w:r w:rsidRPr="00B95946">
        <w:rPr>
          <w:rFonts w:cs="Abz-2 (Badr)" w:hint="cs"/>
          <w:color w:val="0070C0"/>
          <w:sz w:val="28"/>
          <w:szCs w:val="28"/>
          <w:rtl/>
          <w:lang w:bidi="fa-IR"/>
        </w:rPr>
        <w:t>فلو</w:t>
      </w:r>
      <w:r w:rsidRPr="00B95946">
        <w:rPr>
          <w:rFonts w:cs="Abz-2 (Badr)"/>
          <w:color w:val="0070C0"/>
          <w:sz w:val="28"/>
          <w:szCs w:val="28"/>
          <w:rtl/>
          <w:lang w:bidi="fa-IR"/>
        </w:rPr>
        <w:t xml:space="preserve"> </w:t>
      </w:r>
      <w:r w:rsidRPr="00B95946">
        <w:rPr>
          <w:rFonts w:cs="Abz-2 (Badr)" w:hint="cs"/>
          <w:color w:val="0070C0"/>
          <w:sz w:val="28"/>
          <w:szCs w:val="28"/>
          <w:rtl/>
          <w:lang w:bidi="fa-IR"/>
        </w:rPr>
        <w:t>وجبت</w:t>
      </w:r>
      <w:r w:rsidRPr="00B95946">
        <w:rPr>
          <w:rFonts w:cs="Abz-2 (Badr)"/>
          <w:color w:val="0070C0"/>
          <w:sz w:val="28"/>
          <w:szCs w:val="28"/>
          <w:rtl/>
          <w:lang w:bidi="fa-IR"/>
        </w:rPr>
        <w:t xml:space="preserve"> </w:t>
      </w:r>
      <w:r w:rsidRPr="00B95946">
        <w:rPr>
          <w:rFonts w:cs="Abz-2 (Badr)" w:hint="cs"/>
          <w:color w:val="0070C0"/>
          <w:sz w:val="28"/>
          <w:szCs w:val="28"/>
          <w:rtl/>
          <w:lang w:bidi="fa-IR"/>
        </w:rPr>
        <w:t>لها</w:t>
      </w:r>
      <w:r w:rsidRPr="00B95946">
        <w:rPr>
          <w:rFonts w:cs="Abz-2 (Badr)"/>
          <w:color w:val="0070C0"/>
          <w:sz w:val="28"/>
          <w:szCs w:val="28"/>
          <w:rtl/>
          <w:lang w:bidi="fa-IR"/>
        </w:rPr>
        <w:t xml:space="preserve"> </w:t>
      </w:r>
      <w:r w:rsidRPr="00B95946">
        <w:rPr>
          <w:rFonts w:cs="Abz-2 (Badr)" w:hint="cs"/>
          <w:color w:val="0070C0"/>
          <w:sz w:val="28"/>
          <w:szCs w:val="28"/>
          <w:rtl/>
          <w:lang w:bidi="fa-IR"/>
        </w:rPr>
        <w:t>ليلة</w:t>
      </w:r>
      <w:r w:rsidRPr="00B95946">
        <w:rPr>
          <w:rFonts w:cs="Abz-2 (Badr)"/>
          <w:color w:val="0070C0"/>
          <w:sz w:val="28"/>
          <w:szCs w:val="28"/>
          <w:rtl/>
          <w:lang w:bidi="fa-IR"/>
        </w:rPr>
        <w:t xml:space="preserve"> </w:t>
      </w:r>
      <w:r w:rsidRPr="00B95946">
        <w:rPr>
          <w:rFonts w:cs="Abz-2 (Badr)" w:hint="cs"/>
          <w:color w:val="0070C0"/>
          <w:sz w:val="28"/>
          <w:szCs w:val="28"/>
          <w:rtl/>
          <w:lang w:bidi="fa-IR"/>
        </w:rPr>
        <w:t>من</w:t>
      </w:r>
      <w:r w:rsidRPr="00B95946">
        <w:rPr>
          <w:rFonts w:cs="Abz-2 (Badr)"/>
          <w:color w:val="0070C0"/>
          <w:sz w:val="28"/>
          <w:szCs w:val="28"/>
          <w:rtl/>
          <w:lang w:bidi="fa-IR"/>
        </w:rPr>
        <w:t xml:space="preserve"> </w:t>
      </w:r>
      <w:r w:rsidRPr="00B95946">
        <w:rPr>
          <w:rFonts w:cs="Abz-2 (Badr)" w:hint="cs"/>
          <w:color w:val="0070C0"/>
          <w:sz w:val="28"/>
          <w:szCs w:val="28"/>
          <w:rtl/>
          <w:lang w:bidi="fa-IR"/>
        </w:rPr>
        <w:t>الأربع</w:t>
      </w:r>
      <w:r w:rsidRPr="00B95946">
        <w:rPr>
          <w:rFonts w:cs="Abz-2 (Badr)"/>
          <w:color w:val="0070C0"/>
          <w:sz w:val="28"/>
          <w:szCs w:val="28"/>
          <w:rtl/>
          <w:lang w:bidi="fa-IR"/>
        </w:rPr>
        <w:t xml:space="preserve"> </w:t>
      </w:r>
      <w:r w:rsidRPr="00B95946">
        <w:rPr>
          <w:rFonts w:cs="Abz-2 (Badr)" w:hint="cs"/>
          <w:color w:val="0070C0"/>
          <w:sz w:val="28"/>
          <w:szCs w:val="28"/>
          <w:rtl/>
          <w:lang w:bidi="fa-IR"/>
        </w:rPr>
        <w:t>لساوت</w:t>
      </w:r>
      <w:r w:rsidRPr="00B95946">
        <w:rPr>
          <w:rFonts w:cs="Abz-2 (Badr)"/>
          <w:color w:val="0070C0"/>
          <w:sz w:val="28"/>
          <w:szCs w:val="28"/>
          <w:rtl/>
          <w:lang w:bidi="fa-IR"/>
        </w:rPr>
        <w:t xml:space="preserve"> </w:t>
      </w:r>
      <w:r w:rsidRPr="00B95946">
        <w:rPr>
          <w:rFonts w:cs="Abz-2 (Badr)" w:hint="cs"/>
          <w:color w:val="0070C0"/>
          <w:sz w:val="28"/>
          <w:szCs w:val="28"/>
          <w:rtl/>
          <w:lang w:bidi="fa-IR"/>
        </w:rPr>
        <w:t>غيرها،</w:t>
      </w:r>
      <w:r w:rsidRPr="00B95946">
        <w:rPr>
          <w:rFonts w:cs="Abz-2 (Badr)"/>
          <w:color w:val="0070C0"/>
          <w:sz w:val="28"/>
          <w:szCs w:val="28"/>
          <w:rtl/>
          <w:lang w:bidi="fa-IR"/>
        </w:rPr>
        <w:t xml:space="preserve"> </w:t>
      </w:r>
      <w:r w:rsidRPr="00B95946">
        <w:rPr>
          <w:rFonts w:cs="Abz-2 (Badr)" w:hint="cs"/>
          <w:color w:val="0070C0"/>
          <w:sz w:val="28"/>
          <w:szCs w:val="28"/>
          <w:rtl/>
          <w:lang w:bidi="fa-IR"/>
        </w:rPr>
        <w:t>وكلّ‌</w:t>
      </w:r>
      <w:r w:rsidRPr="00B95946">
        <w:rPr>
          <w:rFonts w:cs="Abz-2 (Badr)"/>
          <w:color w:val="0070C0"/>
          <w:sz w:val="28"/>
          <w:szCs w:val="28"/>
          <w:rtl/>
          <w:lang w:bidi="fa-IR"/>
        </w:rPr>
        <w:t xml:space="preserve"> </w:t>
      </w:r>
      <w:r w:rsidRPr="00B95946">
        <w:rPr>
          <w:rFonts w:cs="Abz-2 (Badr)" w:hint="cs"/>
          <w:color w:val="0070C0"/>
          <w:sz w:val="28"/>
          <w:szCs w:val="28"/>
          <w:rtl/>
          <w:lang w:bidi="fa-IR"/>
        </w:rPr>
        <w:t>من</w:t>
      </w:r>
      <w:r w:rsidRPr="00B95946">
        <w:rPr>
          <w:rFonts w:cs="Abz-2 (Badr)"/>
          <w:color w:val="0070C0"/>
          <w:sz w:val="28"/>
          <w:szCs w:val="28"/>
          <w:rtl/>
          <w:lang w:bidi="fa-IR"/>
        </w:rPr>
        <w:t xml:space="preserve"> </w:t>
      </w:r>
      <w:r w:rsidRPr="00B95946">
        <w:rPr>
          <w:rFonts w:cs="Abz-2 (Badr)" w:hint="cs"/>
          <w:color w:val="0070C0"/>
          <w:sz w:val="28"/>
          <w:szCs w:val="28"/>
          <w:rtl/>
          <w:lang w:bidi="fa-IR"/>
        </w:rPr>
        <w:t>قال</w:t>
      </w:r>
      <w:r w:rsidRPr="00B95946">
        <w:rPr>
          <w:rFonts w:cs="Abz-2 (Badr)"/>
          <w:color w:val="0070C0"/>
          <w:sz w:val="28"/>
          <w:szCs w:val="28"/>
          <w:rtl/>
          <w:lang w:bidi="fa-IR"/>
        </w:rPr>
        <w:t xml:space="preserve"> </w:t>
      </w:r>
      <w:r w:rsidRPr="00B95946">
        <w:rPr>
          <w:rFonts w:cs="Abz-2 (Badr)" w:hint="cs"/>
          <w:color w:val="0070C0"/>
          <w:sz w:val="28"/>
          <w:szCs w:val="28"/>
          <w:rtl/>
          <w:lang w:bidi="fa-IR"/>
        </w:rPr>
        <w:t>بعدم</w:t>
      </w:r>
      <w:r w:rsidRPr="00B95946">
        <w:rPr>
          <w:rFonts w:cs="Abz-2 (Badr)"/>
          <w:color w:val="0070C0"/>
          <w:sz w:val="28"/>
          <w:szCs w:val="28"/>
          <w:rtl/>
          <w:lang w:bidi="fa-IR"/>
        </w:rPr>
        <w:t xml:space="preserve"> </w:t>
      </w:r>
      <w:r w:rsidRPr="00B95946">
        <w:rPr>
          <w:rFonts w:cs="Abz-2 (Badr)" w:hint="cs"/>
          <w:color w:val="0070C0"/>
          <w:sz w:val="28"/>
          <w:szCs w:val="28"/>
          <w:rtl/>
          <w:lang w:bidi="fa-IR"/>
        </w:rPr>
        <w:t>الوجوب</w:t>
      </w:r>
      <w:r w:rsidRPr="00B95946">
        <w:rPr>
          <w:rFonts w:cs="Abz-2 (Badr)"/>
          <w:color w:val="0070C0"/>
          <w:sz w:val="28"/>
          <w:szCs w:val="28"/>
          <w:rtl/>
          <w:lang w:bidi="fa-IR"/>
        </w:rPr>
        <w:t xml:space="preserve"> </w:t>
      </w:r>
      <w:r w:rsidRPr="00B95946">
        <w:rPr>
          <w:rFonts w:cs="Abz-2 (Badr)" w:hint="cs"/>
          <w:color w:val="0070C0"/>
          <w:sz w:val="28"/>
          <w:szCs w:val="28"/>
          <w:rtl/>
          <w:lang w:bidi="fa-IR"/>
        </w:rPr>
        <w:t>للواحدة</w:t>
      </w:r>
      <w:r w:rsidRPr="00B95946">
        <w:rPr>
          <w:rFonts w:cs="Abz-2 (Badr)"/>
          <w:color w:val="0070C0"/>
          <w:sz w:val="28"/>
          <w:szCs w:val="28"/>
          <w:rtl/>
          <w:lang w:bidi="fa-IR"/>
        </w:rPr>
        <w:t xml:space="preserve"> </w:t>
      </w:r>
      <w:r w:rsidRPr="00B95946">
        <w:rPr>
          <w:rFonts w:cs="Abz-2 (Badr)" w:hint="cs"/>
          <w:color w:val="0070C0"/>
          <w:sz w:val="28"/>
          <w:szCs w:val="28"/>
          <w:rtl/>
          <w:lang w:bidi="fa-IR"/>
        </w:rPr>
        <w:t>قال</w:t>
      </w:r>
      <w:r w:rsidRPr="00B95946">
        <w:rPr>
          <w:rFonts w:cs="Abz-2 (Badr)"/>
          <w:color w:val="0070C0"/>
          <w:sz w:val="28"/>
          <w:szCs w:val="28"/>
          <w:rtl/>
          <w:lang w:bidi="fa-IR"/>
        </w:rPr>
        <w:t xml:space="preserve"> </w:t>
      </w:r>
      <w:r w:rsidRPr="00B95946">
        <w:rPr>
          <w:rFonts w:cs="Abz-2 (Badr)" w:hint="cs"/>
          <w:color w:val="0070C0"/>
          <w:sz w:val="28"/>
          <w:szCs w:val="28"/>
          <w:rtl/>
          <w:lang w:bidi="fa-IR"/>
        </w:rPr>
        <w:t>بعدمه</w:t>
      </w:r>
      <w:r w:rsidRPr="00B95946">
        <w:rPr>
          <w:rFonts w:cs="Abz-2 (Badr)"/>
          <w:color w:val="0070C0"/>
          <w:sz w:val="28"/>
          <w:szCs w:val="28"/>
          <w:rtl/>
          <w:lang w:bidi="fa-IR"/>
        </w:rPr>
        <w:t xml:space="preserve"> </w:t>
      </w:r>
      <w:r w:rsidRPr="00B95946">
        <w:rPr>
          <w:rFonts w:cs="Abz-2 (Badr)" w:hint="cs"/>
          <w:color w:val="0070C0"/>
          <w:sz w:val="28"/>
          <w:szCs w:val="28"/>
          <w:rtl/>
          <w:lang w:bidi="fa-IR"/>
        </w:rPr>
        <w:t>للأزيد</w:t>
      </w:r>
      <w:r w:rsidRPr="00B95946">
        <w:rPr>
          <w:rFonts w:cs="Abz-2 (Badr)"/>
          <w:color w:val="0070C0"/>
          <w:sz w:val="28"/>
          <w:szCs w:val="28"/>
          <w:rtl/>
          <w:lang w:bidi="fa-IR"/>
        </w:rPr>
        <w:t xml:space="preserve"> </w:t>
      </w:r>
      <w:r w:rsidRPr="00B95946">
        <w:rPr>
          <w:rFonts w:cs="Abz-2 (Badr)" w:hint="cs"/>
          <w:color w:val="0070C0"/>
          <w:sz w:val="28"/>
          <w:szCs w:val="28"/>
          <w:rtl/>
          <w:lang w:bidi="fa-IR"/>
        </w:rPr>
        <w:t>أيضاً</w:t>
      </w:r>
      <w:r w:rsidRPr="00B95946">
        <w:rPr>
          <w:rFonts w:cs="Abz-2 (Badr)"/>
          <w:color w:val="0070C0"/>
          <w:sz w:val="28"/>
          <w:szCs w:val="28"/>
          <w:rtl/>
          <w:lang w:bidi="fa-IR"/>
        </w:rPr>
        <w:t xml:space="preserve"> </w:t>
      </w:r>
      <w:r w:rsidRPr="00B95946">
        <w:rPr>
          <w:rFonts w:cs="Abz-2 (Badr)" w:hint="cs"/>
          <w:color w:val="0070C0"/>
          <w:sz w:val="28"/>
          <w:szCs w:val="28"/>
          <w:rtl/>
          <w:lang w:bidi="fa-IR"/>
        </w:rPr>
        <w:t>إلا</w:t>
      </w:r>
      <w:r w:rsidRPr="00B95946">
        <w:rPr>
          <w:rFonts w:cs="Abz-2 (Badr)"/>
          <w:color w:val="0070C0"/>
          <w:sz w:val="28"/>
          <w:szCs w:val="28"/>
          <w:rtl/>
          <w:lang w:bidi="fa-IR"/>
        </w:rPr>
        <w:t xml:space="preserve"> </w:t>
      </w:r>
      <w:r w:rsidRPr="00B95946">
        <w:rPr>
          <w:rFonts w:cs="Abz-2 (Badr)" w:hint="cs"/>
          <w:color w:val="0070C0"/>
          <w:sz w:val="28"/>
          <w:szCs w:val="28"/>
          <w:rtl/>
          <w:lang w:bidi="fa-IR"/>
        </w:rPr>
        <w:t>مع</w:t>
      </w:r>
      <w:r w:rsidRPr="00B95946">
        <w:rPr>
          <w:rFonts w:cs="Abz-2 (Badr)"/>
          <w:color w:val="0070C0"/>
          <w:sz w:val="28"/>
          <w:szCs w:val="28"/>
          <w:rtl/>
          <w:lang w:bidi="fa-IR"/>
        </w:rPr>
        <w:t xml:space="preserve"> </w:t>
      </w:r>
      <w:r w:rsidRPr="00B95946">
        <w:rPr>
          <w:rFonts w:cs="Abz-2 (Badr)" w:hint="cs"/>
          <w:color w:val="0070C0"/>
          <w:sz w:val="28"/>
          <w:szCs w:val="28"/>
          <w:rtl/>
          <w:lang w:bidi="fa-IR"/>
        </w:rPr>
        <w:t>الابتداء</w:t>
      </w:r>
      <w:r w:rsidRPr="00B95946">
        <w:rPr>
          <w:rFonts w:cs="Abz-2 (Badr)"/>
          <w:color w:val="0070C0"/>
          <w:sz w:val="28"/>
          <w:szCs w:val="28"/>
          <w:rtl/>
          <w:lang w:bidi="fa-IR"/>
        </w:rPr>
        <w:t xml:space="preserve"> </w:t>
      </w:r>
      <w:r w:rsidRPr="00B95946">
        <w:rPr>
          <w:rFonts w:cs="Abz-2 (Badr)" w:hint="cs"/>
          <w:color w:val="0070C0"/>
          <w:sz w:val="28"/>
          <w:szCs w:val="28"/>
          <w:rtl/>
          <w:lang w:bidi="fa-IR"/>
        </w:rPr>
        <w:t>بواحدة،</w:t>
      </w:r>
      <w:r w:rsidRPr="00B95946">
        <w:rPr>
          <w:rFonts w:cs="Abz-2 (Badr)"/>
          <w:color w:val="0070C0"/>
          <w:sz w:val="28"/>
          <w:szCs w:val="28"/>
          <w:rtl/>
          <w:lang w:bidi="fa-IR"/>
        </w:rPr>
        <w:t xml:space="preserve"> </w:t>
      </w:r>
      <w:r w:rsidRPr="00B95946">
        <w:rPr>
          <w:rFonts w:cs="Abz-2 (Badr)" w:hint="cs"/>
          <w:color w:val="0070C0"/>
          <w:sz w:val="28"/>
          <w:szCs w:val="28"/>
          <w:rtl/>
          <w:lang w:bidi="fa-IR"/>
        </w:rPr>
        <w:t>فيجب</w:t>
      </w:r>
      <w:r w:rsidRPr="00B95946">
        <w:rPr>
          <w:rFonts w:cs="Abz-2 (Badr)"/>
          <w:color w:val="0070C0"/>
          <w:sz w:val="28"/>
          <w:szCs w:val="28"/>
          <w:rtl/>
          <w:lang w:bidi="fa-IR"/>
        </w:rPr>
        <w:t xml:space="preserve"> </w:t>
      </w:r>
      <w:r w:rsidRPr="00B95946">
        <w:rPr>
          <w:rFonts w:cs="Abz-2 (Badr)" w:hint="cs"/>
          <w:color w:val="0070C0"/>
          <w:sz w:val="28"/>
          <w:szCs w:val="28"/>
          <w:rtl/>
          <w:lang w:bidi="fa-IR"/>
        </w:rPr>
        <w:t>التسوية</w:t>
      </w:r>
      <w:r w:rsidRPr="00B95946">
        <w:rPr>
          <w:rFonts w:cs="Abz-2 (Badr)"/>
          <w:color w:val="0070C0"/>
          <w:sz w:val="28"/>
          <w:szCs w:val="28"/>
          <w:rtl/>
          <w:lang w:bidi="fa-IR"/>
        </w:rPr>
        <w:t>.</w:t>
      </w:r>
      <w:r w:rsidRPr="00B95946">
        <w:rPr>
          <w:rFonts w:cs="Abz-2 (Badr)" w:hint="cs"/>
          <w:color w:val="0070C0"/>
          <w:sz w:val="28"/>
          <w:szCs w:val="28"/>
          <w:rtl/>
          <w:lang w:bidi="fa-IR"/>
        </w:rPr>
        <w:t>»</w:t>
      </w:r>
      <w:r>
        <w:rPr>
          <w:rStyle w:val="FootnoteReference"/>
          <w:rFonts w:cs="Abz-2 (Badr)"/>
          <w:sz w:val="28"/>
          <w:szCs w:val="28"/>
          <w:rtl/>
          <w:lang w:bidi="ar"/>
        </w:rPr>
        <w:footnoteReference w:id="5"/>
      </w:r>
    </w:p>
    <w:p w14:paraId="069B371B" w14:textId="77777777" w:rsidR="008E0420" w:rsidRDefault="008E0420" w:rsidP="008E0420">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در واقع استدلال به آيه شريفه برای عدم وجوب حق القسم در زوجه واحده که در کلام برخی ديگر مثل صاحب رياض نيز وجود دارد</w:t>
      </w:r>
      <w:r>
        <w:rPr>
          <w:rStyle w:val="FootnoteReference"/>
          <w:rFonts w:cs="Abz-2 (Badr)"/>
          <w:sz w:val="28"/>
          <w:szCs w:val="28"/>
          <w:rtl/>
          <w:lang w:bidi="ar"/>
        </w:rPr>
        <w:footnoteReference w:id="6"/>
      </w:r>
      <w:r>
        <w:rPr>
          <w:rFonts w:cs="Abz-2 (Badr)" w:hint="cs"/>
          <w:sz w:val="28"/>
          <w:szCs w:val="28"/>
          <w:rtl/>
          <w:lang w:bidi="fa-IR"/>
        </w:rPr>
        <w:t>، متخذ از کلمات عامه است.</w:t>
      </w:r>
    </w:p>
    <w:p w14:paraId="0B9DB1E5" w14:textId="77777777" w:rsidR="008E0420" w:rsidRPr="0034622F" w:rsidRDefault="008E0420" w:rsidP="008E0420">
      <w:pPr>
        <w:pStyle w:val="NormalWeb"/>
        <w:widowControl w:val="0"/>
        <w:bidi/>
        <w:spacing w:before="0" w:beforeAutospacing="0" w:after="0" w:afterAutospacing="0" w:line="254" w:lineRule="auto"/>
        <w:ind w:firstLine="284"/>
        <w:jc w:val="both"/>
        <w:rPr>
          <w:rFonts w:cs="Abz-2 (Badr)"/>
          <w:color w:val="0070C0"/>
          <w:sz w:val="28"/>
          <w:szCs w:val="28"/>
          <w:rtl/>
          <w:lang w:bidi="fa-IR"/>
        </w:rPr>
      </w:pPr>
      <w:r>
        <w:rPr>
          <w:rFonts w:cs="Abz-2 (Badr)" w:hint="cs"/>
          <w:sz w:val="28"/>
          <w:szCs w:val="28"/>
          <w:rtl/>
          <w:lang w:bidi="fa-IR"/>
        </w:rPr>
        <w:t>کاسانی حنفی در بدائع الصنايع می</w:t>
      </w:r>
      <w:r>
        <w:rPr>
          <w:rFonts w:cs="Abz-2 (Badr)"/>
          <w:sz w:val="28"/>
          <w:szCs w:val="28"/>
          <w:rtl/>
          <w:lang w:bidi="fa-IR"/>
        </w:rPr>
        <w:softHyphen/>
      </w:r>
      <w:r>
        <w:rPr>
          <w:rFonts w:cs="Abz-2 (Badr)" w:hint="cs"/>
          <w:sz w:val="28"/>
          <w:szCs w:val="28"/>
          <w:rtl/>
          <w:lang w:bidi="fa-IR"/>
        </w:rPr>
        <w:t xml:space="preserve">گويد: </w:t>
      </w:r>
      <w:r w:rsidRPr="0034622F">
        <w:rPr>
          <w:rFonts w:cs="Abz-2 (Badr)" w:hint="cs"/>
          <w:color w:val="0070C0"/>
          <w:sz w:val="28"/>
          <w:szCs w:val="28"/>
          <w:rtl/>
          <w:lang w:bidi="fa-IR"/>
        </w:rPr>
        <w:t>«</w:t>
      </w:r>
      <w:r w:rsidRPr="0034622F">
        <w:rPr>
          <w:rFonts w:cs="Abz-2 (Badr)"/>
          <w:color w:val="0070C0"/>
          <w:sz w:val="28"/>
          <w:szCs w:val="28"/>
          <w:rtl/>
          <w:lang w:bidi="fa-IR"/>
        </w:rPr>
        <w:t>ولا قسم للمملوكات بملك اليمين</w:t>
      </w:r>
      <w:r w:rsidRPr="0034622F">
        <w:rPr>
          <w:rFonts w:cs="Abz-2 (Badr)" w:hint="cs"/>
          <w:color w:val="0070C0"/>
          <w:sz w:val="28"/>
          <w:szCs w:val="28"/>
          <w:rtl/>
          <w:lang w:bidi="fa-IR"/>
        </w:rPr>
        <w:t xml:space="preserve"> ـ</w:t>
      </w:r>
      <w:r w:rsidRPr="0034622F">
        <w:rPr>
          <w:rFonts w:cs="Abz-2 (Badr)"/>
          <w:color w:val="0070C0"/>
          <w:sz w:val="28"/>
          <w:szCs w:val="28"/>
          <w:rtl/>
          <w:lang w:bidi="fa-IR"/>
        </w:rPr>
        <w:t xml:space="preserve"> أي: لا ليلة لهن</w:t>
      </w:r>
      <w:r w:rsidRPr="0034622F">
        <w:rPr>
          <w:rFonts w:cs="Abz-2 (Badr)" w:hint="cs"/>
          <w:color w:val="0070C0"/>
          <w:sz w:val="28"/>
          <w:szCs w:val="28"/>
          <w:rtl/>
          <w:lang w:bidi="fa-IR"/>
        </w:rPr>
        <w:t>ّ ـ</w:t>
      </w:r>
      <w:r w:rsidRPr="0034622F">
        <w:rPr>
          <w:rFonts w:cs="Abz-2 (Badr)"/>
          <w:color w:val="0070C0"/>
          <w:sz w:val="28"/>
          <w:szCs w:val="28"/>
          <w:rtl/>
          <w:lang w:bidi="fa-IR"/>
        </w:rPr>
        <w:t xml:space="preserve"> وإن كثرن</w:t>
      </w:r>
      <w:r w:rsidRPr="0034622F">
        <w:rPr>
          <w:rFonts w:cs="Abz-2 (Badr)" w:hint="cs"/>
          <w:color w:val="0070C0"/>
          <w:sz w:val="28"/>
          <w:szCs w:val="28"/>
          <w:rtl/>
          <w:lang w:bidi="fa-IR"/>
        </w:rPr>
        <w:t>،</w:t>
      </w:r>
      <w:r w:rsidRPr="0034622F">
        <w:rPr>
          <w:rFonts w:cs="Abz-2 (Badr)"/>
          <w:color w:val="0070C0"/>
          <w:sz w:val="28"/>
          <w:szCs w:val="28"/>
          <w:rtl/>
          <w:lang w:bidi="fa-IR"/>
        </w:rPr>
        <w:t xml:space="preserve"> لقوله عز</w:t>
      </w:r>
      <w:r w:rsidRPr="0034622F">
        <w:rPr>
          <w:rFonts w:cs="Abz-2 (Badr)" w:hint="cs"/>
          <w:color w:val="0070C0"/>
          <w:sz w:val="28"/>
          <w:szCs w:val="28"/>
          <w:rtl/>
          <w:lang w:bidi="fa-IR"/>
        </w:rPr>
        <w:t>ّ</w:t>
      </w:r>
      <w:r w:rsidRPr="0034622F">
        <w:rPr>
          <w:rFonts w:cs="Abz-2 (Badr)"/>
          <w:color w:val="0070C0"/>
          <w:sz w:val="28"/>
          <w:szCs w:val="28"/>
          <w:rtl/>
          <w:lang w:bidi="fa-IR"/>
        </w:rPr>
        <w:t xml:space="preserve"> </w:t>
      </w:r>
      <w:r w:rsidRPr="0034622F">
        <w:rPr>
          <w:rFonts w:cs="Abz-2 (Badr)"/>
          <w:color w:val="0070C0"/>
          <w:sz w:val="28"/>
          <w:szCs w:val="28"/>
          <w:rtl/>
          <w:lang w:bidi="fa-IR"/>
        </w:rPr>
        <w:lastRenderedPageBreak/>
        <w:t>وجل</w:t>
      </w:r>
      <w:r w:rsidRPr="0034622F">
        <w:rPr>
          <w:rFonts w:cs="Abz-2 (Badr)" w:hint="cs"/>
          <w:color w:val="0070C0"/>
          <w:sz w:val="28"/>
          <w:szCs w:val="28"/>
          <w:rtl/>
          <w:lang w:bidi="fa-IR"/>
        </w:rPr>
        <w:t>ّ</w:t>
      </w:r>
      <w:r w:rsidRPr="0034622F">
        <w:rPr>
          <w:rFonts w:cs="Abz-2 (Badr)"/>
          <w:color w:val="0070C0"/>
          <w:sz w:val="28"/>
          <w:szCs w:val="28"/>
          <w:rtl/>
          <w:lang w:bidi="fa-IR"/>
        </w:rPr>
        <w:t xml:space="preserve"> </w:t>
      </w:r>
      <w:r w:rsidRPr="00B95946">
        <w:rPr>
          <w:rFonts w:ascii="Arial" w:hAnsi="Arial" w:cs="QuranTaha"/>
          <w:color w:val="BF8F00" w:themeColor="accent4" w:themeShade="BF"/>
          <w:sz w:val="26"/>
          <w:szCs w:val="26"/>
          <w:rtl/>
          <w:lang w:bidi="ar"/>
        </w:rPr>
        <w:t>«</w:t>
      </w:r>
      <w:r w:rsidRPr="00B95946">
        <w:rPr>
          <w:rFonts w:ascii="Arial" w:hAnsi="Arial" w:cs="QuranTaha" w:hint="cs"/>
          <w:color w:val="BF8F00" w:themeColor="accent4" w:themeShade="BF"/>
          <w:sz w:val="26"/>
          <w:szCs w:val="26"/>
          <w:rtl/>
          <w:lang w:bidi="ar"/>
        </w:rPr>
        <w:t>فَإِنْ‌</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خِفْتُمْ‌</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أَلّٰا</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تَعْدِلُوا</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فَوٰاحِدَةً</w:t>
      </w:r>
      <w:r>
        <w:rPr>
          <w:rFonts w:ascii="Arial" w:hAnsi="Arial" w:cs="QuranTaha" w:hint="cs"/>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‌أَوْ</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مٰا</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مَلَك</w:t>
      </w:r>
      <w:r>
        <w:rPr>
          <w:rFonts w:ascii="Arial" w:hAnsi="Arial" w:cs="QuranTaha" w:hint="cs"/>
          <w:color w:val="BF8F00" w:themeColor="accent4" w:themeShade="BF"/>
          <w:sz w:val="26"/>
          <w:szCs w:val="26"/>
          <w:rtl/>
          <w:lang w:bidi="ar"/>
        </w:rPr>
        <w:t>ـ</w:t>
      </w:r>
      <w:r w:rsidRPr="00B95946">
        <w:rPr>
          <w:rFonts w:ascii="Arial" w:hAnsi="Arial" w:cs="QuranTaha" w:hint="cs"/>
          <w:color w:val="BF8F00" w:themeColor="accent4" w:themeShade="BF"/>
          <w:sz w:val="26"/>
          <w:szCs w:val="26"/>
          <w:rtl/>
          <w:lang w:bidi="ar"/>
        </w:rPr>
        <w:t>َتْ‌</w:t>
      </w:r>
      <w:r w:rsidRPr="00B95946">
        <w:rPr>
          <w:rFonts w:ascii="Arial" w:hAnsi="Arial" w:cs="QuranTaha"/>
          <w:color w:val="BF8F00" w:themeColor="accent4" w:themeShade="BF"/>
          <w:sz w:val="26"/>
          <w:szCs w:val="26"/>
          <w:rtl/>
          <w:lang w:bidi="ar"/>
        </w:rPr>
        <w:t xml:space="preserve"> </w:t>
      </w:r>
      <w:r w:rsidRPr="00B95946">
        <w:rPr>
          <w:rFonts w:ascii="Arial" w:hAnsi="Arial" w:cs="QuranTaha" w:hint="cs"/>
          <w:color w:val="BF8F00" w:themeColor="accent4" w:themeShade="BF"/>
          <w:sz w:val="26"/>
          <w:szCs w:val="26"/>
          <w:rtl/>
          <w:lang w:bidi="ar"/>
        </w:rPr>
        <w:t>أَيْمٰانُكُمْ‌»</w:t>
      </w:r>
      <w:r w:rsidRPr="002D05EF">
        <w:rPr>
          <w:rFonts w:cs="Abz-2 (Badr)"/>
          <w:sz w:val="28"/>
          <w:szCs w:val="28"/>
          <w:vertAlign w:val="superscript"/>
          <w:rtl/>
        </w:rPr>
        <w:footnoteReference w:id="7"/>
      </w:r>
      <w:r w:rsidRPr="0034622F">
        <w:rPr>
          <w:rFonts w:ascii="Arial" w:hAnsi="Arial" w:cs="QuranTaha" w:hint="cs"/>
          <w:color w:val="0070C0"/>
          <w:sz w:val="26"/>
          <w:szCs w:val="26"/>
          <w:rtl/>
          <w:lang w:bidi="ar"/>
        </w:rPr>
        <w:t xml:space="preserve">، </w:t>
      </w:r>
      <w:r w:rsidRPr="0034622F">
        <w:rPr>
          <w:rFonts w:cs="Abz-2 (Badr)"/>
          <w:color w:val="0070C0"/>
          <w:sz w:val="28"/>
          <w:szCs w:val="28"/>
          <w:rtl/>
          <w:lang w:bidi="fa-IR"/>
        </w:rPr>
        <w:t>قصر الإباحة في النكاح على عدد لتحق</w:t>
      </w:r>
      <w:r w:rsidRPr="0034622F">
        <w:rPr>
          <w:rFonts w:cs="Abz-2 (Badr)" w:hint="cs"/>
          <w:color w:val="0070C0"/>
          <w:sz w:val="28"/>
          <w:szCs w:val="28"/>
          <w:rtl/>
          <w:lang w:bidi="fa-IR"/>
        </w:rPr>
        <w:t>ّ</w:t>
      </w:r>
      <w:r w:rsidRPr="0034622F">
        <w:rPr>
          <w:rFonts w:cs="Abz-2 (Badr)"/>
          <w:color w:val="0070C0"/>
          <w:sz w:val="28"/>
          <w:szCs w:val="28"/>
          <w:rtl/>
          <w:lang w:bidi="fa-IR"/>
        </w:rPr>
        <w:t>ق الجور في الزيادة، ثم</w:t>
      </w:r>
      <w:r w:rsidRPr="0034622F">
        <w:rPr>
          <w:rFonts w:cs="Abz-2 (Badr)" w:hint="cs"/>
          <w:color w:val="0070C0"/>
          <w:sz w:val="28"/>
          <w:szCs w:val="28"/>
          <w:rtl/>
          <w:lang w:bidi="fa-IR"/>
        </w:rPr>
        <w:t>ّ</w:t>
      </w:r>
      <w:r w:rsidRPr="0034622F">
        <w:rPr>
          <w:rFonts w:cs="Abz-2 (Badr)"/>
          <w:color w:val="0070C0"/>
          <w:sz w:val="28"/>
          <w:szCs w:val="28"/>
          <w:rtl/>
          <w:lang w:bidi="fa-IR"/>
        </w:rPr>
        <w:t xml:space="preserve"> ندب سبحانه وتعالى إلى نكاح الواحدة عند خوف الجور في الزيادة وأباح من ملك اليمين من غير عدد، فدل</w:t>
      </w:r>
      <w:r w:rsidRPr="0034622F">
        <w:rPr>
          <w:rFonts w:cs="Abz-2 (Badr)" w:hint="cs"/>
          <w:color w:val="0070C0"/>
          <w:sz w:val="28"/>
          <w:szCs w:val="28"/>
          <w:rtl/>
          <w:lang w:bidi="fa-IR"/>
        </w:rPr>
        <w:t>ّ</w:t>
      </w:r>
      <w:r w:rsidRPr="0034622F">
        <w:rPr>
          <w:rFonts w:cs="Abz-2 (Badr)"/>
          <w:color w:val="0070C0"/>
          <w:sz w:val="28"/>
          <w:szCs w:val="28"/>
          <w:rtl/>
          <w:lang w:bidi="fa-IR"/>
        </w:rPr>
        <w:t xml:space="preserve"> أن</w:t>
      </w:r>
      <w:r w:rsidRPr="0034622F">
        <w:rPr>
          <w:rFonts w:cs="Abz-2 (Badr)" w:hint="cs"/>
          <w:color w:val="0070C0"/>
          <w:sz w:val="28"/>
          <w:szCs w:val="28"/>
          <w:rtl/>
          <w:lang w:bidi="fa-IR"/>
        </w:rPr>
        <w:t>ّ</w:t>
      </w:r>
      <w:r w:rsidRPr="0034622F">
        <w:rPr>
          <w:rFonts w:cs="Abz-2 (Badr)"/>
          <w:color w:val="0070C0"/>
          <w:sz w:val="28"/>
          <w:szCs w:val="28"/>
          <w:rtl/>
          <w:lang w:bidi="fa-IR"/>
        </w:rPr>
        <w:t>ه ليس فيه خوف الجور وإن</w:t>
      </w:r>
      <w:r w:rsidRPr="0034622F">
        <w:rPr>
          <w:rFonts w:cs="Abz-2 (Badr)" w:hint="cs"/>
          <w:color w:val="0070C0"/>
          <w:sz w:val="28"/>
          <w:szCs w:val="28"/>
          <w:rtl/>
          <w:lang w:bidi="fa-IR"/>
        </w:rPr>
        <w:t>ّ</w:t>
      </w:r>
      <w:r w:rsidRPr="0034622F">
        <w:rPr>
          <w:rFonts w:cs="Abz-2 (Badr)"/>
          <w:color w:val="0070C0"/>
          <w:sz w:val="28"/>
          <w:szCs w:val="28"/>
          <w:rtl/>
          <w:lang w:bidi="fa-IR"/>
        </w:rPr>
        <w:t>ما لا يكون إذا لم يكن لهن</w:t>
      </w:r>
      <w:r w:rsidRPr="0034622F">
        <w:rPr>
          <w:rFonts w:cs="Abz-2 (Badr)" w:hint="cs"/>
          <w:color w:val="0070C0"/>
          <w:sz w:val="28"/>
          <w:szCs w:val="28"/>
          <w:rtl/>
          <w:lang w:bidi="fa-IR"/>
        </w:rPr>
        <w:t>ّ</w:t>
      </w:r>
      <w:r w:rsidRPr="0034622F">
        <w:rPr>
          <w:rFonts w:cs="Abz-2 (Badr)"/>
          <w:color w:val="0070C0"/>
          <w:sz w:val="28"/>
          <w:szCs w:val="28"/>
          <w:rtl/>
          <w:lang w:bidi="fa-IR"/>
        </w:rPr>
        <w:t xml:space="preserve"> قسم</w:t>
      </w:r>
      <w:r w:rsidRPr="0034622F">
        <w:rPr>
          <w:rFonts w:cs="Abz-2 (Badr)" w:hint="cs"/>
          <w:color w:val="0070C0"/>
          <w:sz w:val="28"/>
          <w:szCs w:val="28"/>
          <w:rtl/>
          <w:lang w:bidi="fa-IR"/>
        </w:rPr>
        <w:t>،</w:t>
      </w:r>
      <w:r w:rsidRPr="0034622F">
        <w:rPr>
          <w:rFonts w:cs="Abz-2 (Badr)"/>
          <w:color w:val="0070C0"/>
          <w:sz w:val="28"/>
          <w:szCs w:val="28"/>
          <w:rtl/>
          <w:lang w:bidi="fa-IR"/>
        </w:rPr>
        <w:t xml:space="preserve"> إذ لو كان لكان فيه خوف الجور كما في المنكوحة</w:t>
      </w:r>
      <w:r w:rsidRPr="0034622F">
        <w:rPr>
          <w:rFonts w:cs="Abz-2 (Badr)" w:hint="cs"/>
          <w:color w:val="0070C0"/>
          <w:sz w:val="28"/>
          <w:szCs w:val="28"/>
          <w:rtl/>
          <w:lang w:bidi="fa-IR"/>
        </w:rPr>
        <w:t>،</w:t>
      </w:r>
      <w:r w:rsidRPr="0034622F">
        <w:rPr>
          <w:rFonts w:cs="Abz-2 (Badr)"/>
          <w:color w:val="0070C0"/>
          <w:sz w:val="28"/>
          <w:szCs w:val="28"/>
          <w:rtl/>
          <w:lang w:bidi="fa-IR"/>
        </w:rPr>
        <w:t xml:space="preserve"> ولأن</w:t>
      </w:r>
      <w:r w:rsidRPr="0034622F">
        <w:rPr>
          <w:rFonts w:cs="Abz-2 (Badr)" w:hint="cs"/>
          <w:color w:val="0070C0"/>
          <w:sz w:val="28"/>
          <w:szCs w:val="28"/>
          <w:rtl/>
          <w:lang w:bidi="fa-IR"/>
        </w:rPr>
        <w:t>ّ</w:t>
      </w:r>
      <w:r w:rsidRPr="0034622F">
        <w:rPr>
          <w:rFonts w:cs="Abz-2 (Badr)"/>
          <w:color w:val="0070C0"/>
          <w:sz w:val="28"/>
          <w:szCs w:val="28"/>
          <w:rtl/>
          <w:lang w:bidi="fa-IR"/>
        </w:rPr>
        <w:t xml:space="preserve"> سبب الوجوب هو النكاح ولم يوجد</w:t>
      </w:r>
      <w:r w:rsidRPr="0034622F">
        <w:rPr>
          <w:rFonts w:cs="Abz-2 (Badr)" w:hint="cs"/>
          <w:color w:val="0070C0"/>
          <w:sz w:val="28"/>
          <w:szCs w:val="28"/>
          <w:rtl/>
          <w:lang w:bidi="fa-IR"/>
        </w:rPr>
        <w:t>.»</w:t>
      </w:r>
      <w:r>
        <w:rPr>
          <w:rStyle w:val="FootnoteReference"/>
          <w:rFonts w:cs="Abz-2 (Badr)"/>
          <w:sz w:val="28"/>
          <w:szCs w:val="28"/>
          <w:rtl/>
          <w:lang w:bidi="ar"/>
        </w:rPr>
        <w:footnoteReference w:id="8"/>
      </w:r>
    </w:p>
    <w:p w14:paraId="3BBE62AD" w14:textId="77777777" w:rsidR="008E0420" w:rsidRDefault="008E0420" w:rsidP="008E0420">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ولی اشکال مدعای فيض کاشانی اين است که اولاً: صحيحه حلبی دلالت بر عدم حق القسم در صورت عدم تعدد زوجات نمی</w:t>
      </w:r>
      <w:r>
        <w:rPr>
          <w:rFonts w:cs="Abz-2 (Badr)"/>
          <w:sz w:val="28"/>
          <w:szCs w:val="28"/>
          <w:rtl/>
          <w:lang w:bidi="fa-IR"/>
        </w:rPr>
        <w:softHyphen/>
      </w:r>
      <w:r>
        <w:rPr>
          <w:rFonts w:cs="Abz-2 (Badr)" w:hint="cs"/>
          <w:sz w:val="28"/>
          <w:szCs w:val="28"/>
          <w:rtl/>
          <w:lang w:bidi="fa-IR"/>
        </w:rPr>
        <w:t>کند، وگرنه بايد قائل به عدم وجوب آن در صورت کمتر بودن زوجات از چهار همسر باشيم، بلکه آنچه که در آن آمده است در مقام تعليل برای جواز ترجيح برخی از زنان بر برخی ديگر در صورت کمتر بودن زوجات از چهار همسر است، بدين معنا که اگر مرد، چهار همسر اختيار کند، هر کدام از آنها يک شب دارای حق خواهد بود و در نتيجه اگر کمتر از آن را اختيار کرده باشد، برخی از شب</w:t>
      </w:r>
      <w:r>
        <w:rPr>
          <w:rFonts w:cs="Abz-2 (Badr)"/>
          <w:sz w:val="28"/>
          <w:szCs w:val="28"/>
          <w:rtl/>
          <w:lang w:bidi="fa-IR"/>
        </w:rPr>
        <w:softHyphen/>
      </w:r>
      <w:r>
        <w:rPr>
          <w:rFonts w:cs="Abz-2 (Badr)" w:hint="cs"/>
          <w:sz w:val="28"/>
          <w:szCs w:val="28"/>
          <w:rtl/>
          <w:lang w:bidi="fa-IR"/>
        </w:rPr>
        <w:t>ها در اختيار خود اوست که می</w:t>
      </w:r>
      <w:r>
        <w:rPr>
          <w:rFonts w:cs="Abz-2 (Badr)"/>
          <w:sz w:val="28"/>
          <w:szCs w:val="28"/>
          <w:rtl/>
          <w:lang w:bidi="fa-IR"/>
        </w:rPr>
        <w:softHyphen/>
      </w:r>
      <w:r>
        <w:rPr>
          <w:rFonts w:cs="Abz-2 (Badr)" w:hint="cs"/>
          <w:sz w:val="28"/>
          <w:szCs w:val="28"/>
          <w:rtl/>
          <w:lang w:bidi="fa-IR"/>
        </w:rPr>
        <w:t>تواند در نزد هر کدام از آنها که خواست آن را سپری نمايد و اين مطلب به اين معنا نيست که اگر فقط يک همسر اختيار کرده باشد، آن همسر دارای حق القسم نيست.</w:t>
      </w:r>
    </w:p>
    <w:p w14:paraId="11DC6170" w14:textId="77777777" w:rsidR="008E0420" w:rsidRDefault="008E0420" w:rsidP="008E0420">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 xml:space="preserve">و ثانياً: همان گونه که سابقاً در خصوص دلالت آيه شريفه گذشت، اين آيه ارتباطی به حق القسم ندارد و دلالتی بر عدم حق قسم برای زوجه واحده و تشبيه او به امه از اين جهت در آن نيست، بلکه آيه شريفه در صدد بيان اين مطلب است که مراعات عدالت بين زوجات واجب است و اگر کسی امکان مراعات عدالت بين زوجات متعدده را ندارد، يا بايد امه اتخاذ کند که مراعات عدالت در بين آنان واجب نيست، و يا اين که فقط يک زوجه اتخاذ کند که موضوع </w:t>
      </w:r>
      <w:r>
        <w:rPr>
          <w:rFonts w:cs="Abz-2 (Badr)" w:hint="cs"/>
          <w:sz w:val="28"/>
          <w:szCs w:val="28"/>
          <w:rtl/>
          <w:lang w:bidi="fa-IR"/>
        </w:rPr>
        <w:lastRenderedPageBreak/>
        <w:t>برقراری عدالت بين زوجات در اين صورت منتفی است.</w:t>
      </w:r>
    </w:p>
    <w:p w14:paraId="4E92D051" w14:textId="77777777" w:rsidR="008E0420" w:rsidRDefault="008E0420" w:rsidP="008E0420">
      <w:pPr>
        <w:pStyle w:val="NormalWeb"/>
        <w:widowControl w:val="0"/>
        <w:bidi/>
        <w:spacing w:before="0" w:beforeAutospacing="0" w:after="0" w:afterAutospacing="0" w:line="259" w:lineRule="auto"/>
        <w:ind w:firstLine="284"/>
        <w:jc w:val="both"/>
        <w:rPr>
          <w:rFonts w:ascii="Arial" w:hAnsi="Arial" w:cs="Abz-2 (Badr)"/>
          <w:sz w:val="28"/>
          <w:szCs w:val="28"/>
          <w:rtl/>
          <w:lang w:bidi="fa-IR"/>
        </w:rPr>
      </w:pPr>
      <w:r>
        <w:rPr>
          <w:rFonts w:ascii="Arial" w:hAnsi="Arial" w:cs="Abz-2 (Badr)" w:hint="cs"/>
          <w:sz w:val="28"/>
          <w:szCs w:val="28"/>
          <w:rtl/>
          <w:lang w:bidi="fa-IR"/>
        </w:rPr>
        <w:t>بنابر اين حق در اين مسأله اين است که اگر کسی يک زوجه داشته باشد نيز به مقتضای اخبار بر وی لازم است که از هر چهار شب يک شب را در نزد زوجه خود بيتوته نمايد و برخی از اصحاب به اين مطلب تصريح کرده</w:t>
      </w:r>
      <w:r>
        <w:rPr>
          <w:rFonts w:ascii="Arial" w:hAnsi="Arial" w:cs="Abz-2 (Badr)"/>
          <w:sz w:val="28"/>
          <w:szCs w:val="28"/>
          <w:rtl/>
          <w:lang w:bidi="fa-IR"/>
        </w:rPr>
        <w:softHyphen/>
      </w:r>
      <w:r>
        <w:rPr>
          <w:rFonts w:ascii="Arial" w:hAnsi="Arial" w:cs="Abz-2 (Badr)" w:hint="cs"/>
          <w:sz w:val="28"/>
          <w:szCs w:val="28"/>
          <w:rtl/>
          <w:lang w:bidi="fa-IR"/>
        </w:rPr>
        <w:t>اند.</w:t>
      </w:r>
    </w:p>
    <w:p w14:paraId="714E89F7" w14:textId="77777777" w:rsidR="008E0420" w:rsidRPr="00C7339E" w:rsidRDefault="008E0420" w:rsidP="008E0420">
      <w:pPr>
        <w:pStyle w:val="NormalWeb"/>
        <w:widowControl w:val="0"/>
        <w:bidi/>
        <w:spacing w:before="0" w:beforeAutospacing="0" w:after="0" w:afterAutospacing="0" w:line="259" w:lineRule="auto"/>
        <w:ind w:firstLine="284"/>
        <w:jc w:val="both"/>
        <w:rPr>
          <w:rFonts w:cs="Noor_Nazli"/>
          <w:sz w:val="36"/>
          <w:szCs w:val="36"/>
          <w:rtl/>
          <w:lang w:bidi="fa-IR"/>
        </w:rPr>
      </w:pPr>
      <w:r>
        <w:rPr>
          <w:rFonts w:ascii="Arial" w:hAnsi="Arial" w:cs="Abz-2 (Badr)" w:hint="cs"/>
          <w:sz w:val="28"/>
          <w:szCs w:val="28"/>
          <w:rtl/>
          <w:lang w:bidi="fa-IR"/>
        </w:rPr>
        <w:t>سلار در مراسم می</w:t>
      </w:r>
      <w:r>
        <w:rPr>
          <w:rFonts w:ascii="Arial" w:hAnsi="Arial" w:cs="Abz-2 (Badr)"/>
          <w:sz w:val="28"/>
          <w:szCs w:val="28"/>
          <w:rtl/>
          <w:lang w:bidi="fa-IR"/>
        </w:rPr>
        <w:softHyphen/>
      </w:r>
      <w:r>
        <w:rPr>
          <w:rFonts w:ascii="Arial" w:hAnsi="Arial" w:cs="Abz-2 (Badr)" w:hint="cs"/>
          <w:sz w:val="28"/>
          <w:szCs w:val="28"/>
          <w:rtl/>
          <w:lang w:bidi="fa-IR"/>
        </w:rPr>
        <w:t xml:space="preserve">فرمايد: </w:t>
      </w:r>
      <w:r w:rsidRPr="00C7339E">
        <w:rPr>
          <w:rFonts w:ascii="Arial" w:hAnsi="Arial" w:cs="Abz-2 (Badr)" w:hint="cs"/>
          <w:color w:val="0070C0"/>
          <w:sz w:val="28"/>
          <w:szCs w:val="28"/>
          <w:rtl/>
          <w:lang w:bidi="fa-IR"/>
        </w:rPr>
        <w:t>«فإن</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كانت</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عنده</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واحدة،</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لزم</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أن</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يبيت</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عندها</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في</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كلّ</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أربع</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ليال</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ليلة</w:t>
      </w:r>
      <w:r w:rsidRPr="00C7339E">
        <w:rPr>
          <w:rFonts w:ascii="Arial" w:hAnsi="Arial" w:cs="Abz-2 (Badr)"/>
          <w:color w:val="0070C0"/>
          <w:sz w:val="28"/>
          <w:szCs w:val="28"/>
          <w:rtl/>
          <w:lang w:bidi="fa-IR"/>
        </w:rPr>
        <w:t xml:space="preserve"> </w:t>
      </w:r>
      <w:r w:rsidRPr="00C7339E">
        <w:rPr>
          <w:rFonts w:ascii="Arial" w:hAnsi="Arial" w:cs="Abz-2 (Badr)" w:hint="cs"/>
          <w:color w:val="0070C0"/>
          <w:sz w:val="28"/>
          <w:szCs w:val="28"/>
          <w:rtl/>
          <w:lang w:bidi="fa-IR"/>
        </w:rPr>
        <w:t>واحدة</w:t>
      </w:r>
      <w:r w:rsidRPr="00C7339E">
        <w:rPr>
          <w:rFonts w:ascii="Arial" w:hAnsi="Arial" w:cs="Abz-2 (Badr)"/>
          <w:color w:val="0070C0"/>
          <w:sz w:val="28"/>
          <w:szCs w:val="28"/>
          <w:rtl/>
          <w:lang w:bidi="fa-IR"/>
        </w:rPr>
        <w:t>.</w:t>
      </w:r>
      <w:r w:rsidRPr="00C7339E">
        <w:rPr>
          <w:rFonts w:ascii="Arial" w:hAnsi="Arial" w:cs="Abz-2 (Badr)" w:hint="cs"/>
          <w:color w:val="0070C0"/>
          <w:sz w:val="28"/>
          <w:szCs w:val="28"/>
          <w:rtl/>
          <w:lang w:bidi="fa-IR"/>
        </w:rPr>
        <w:t>»</w:t>
      </w:r>
      <w:r>
        <w:rPr>
          <w:rStyle w:val="FootnoteReference"/>
          <w:rFonts w:cs="Abz-2 (Badr)"/>
          <w:sz w:val="28"/>
          <w:szCs w:val="28"/>
          <w:rtl/>
          <w:lang w:bidi="ar"/>
        </w:rPr>
        <w:footnoteReference w:id="9"/>
      </w:r>
    </w:p>
    <w:p w14:paraId="6D0FC110" w14:textId="77777777" w:rsidR="008E0420" w:rsidRPr="00C7339E" w:rsidRDefault="008E0420" w:rsidP="008E0420">
      <w:pPr>
        <w:pStyle w:val="NormalWeb"/>
        <w:widowControl w:val="0"/>
        <w:bidi/>
        <w:spacing w:before="0" w:beforeAutospacing="0" w:after="0" w:afterAutospacing="0" w:line="259" w:lineRule="auto"/>
        <w:ind w:firstLine="284"/>
        <w:jc w:val="both"/>
        <w:rPr>
          <w:rFonts w:ascii="Arial" w:hAnsi="Arial" w:cs="Abz-2 (Badr)"/>
          <w:color w:val="0070C0"/>
          <w:sz w:val="28"/>
          <w:szCs w:val="28"/>
          <w:rtl/>
          <w:lang w:bidi="fa-IR"/>
        </w:rPr>
      </w:pPr>
      <w:r>
        <w:rPr>
          <w:rFonts w:ascii="Arial" w:hAnsi="Arial" w:cs="Abz-2 (Badr)" w:hint="cs"/>
          <w:sz w:val="28"/>
          <w:szCs w:val="28"/>
          <w:rtl/>
          <w:lang w:bidi="fa-IR"/>
        </w:rPr>
        <w:t xml:space="preserve">ابن ادريس نيز در سرائر فرموده است: </w:t>
      </w:r>
      <w:r w:rsidRPr="00C7339E">
        <w:rPr>
          <w:rFonts w:ascii="Arial" w:hAnsi="Arial" w:cs="Abz-2 (Badr)" w:hint="cs"/>
          <w:color w:val="0070C0"/>
          <w:sz w:val="28"/>
          <w:szCs w:val="28"/>
          <w:rtl/>
          <w:lang w:bidi="fa-IR"/>
        </w:rPr>
        <w:t>«</w:t>
      </w:r>
      <w:r w:rsidRPr="00C7339E">
        <w:rPr>
          <w:rFonts w:ascii="Arial" w:hAnsi="Arial" w:cs="Abz-2 (Badr)"/>
          <w:color w:val="0070C0"/>
          <w:sz w:val="28"/>
          <w:szCs w:val="28"/>
          <w:rtl/>
          <w:lang w:bidi="fa-IR"/>
        </w:rPr>
        <w:t>إذا كان للرجل امرأة واحدة</w:t>
      </w:r>
      <w:r>
        <w:rPr>
          <w:rFonts w:ascii="Arial" w:hAnsi="Arial" w:cs="Abz-2 (Badr)" w:hint="cs"/>
          <w:color w:val="0070C0"/>
          <w:sz w:val="28"/>
          <w:szCs w:val="28"/>
          <w:rtl/>
          <w:lang w:bidi="fa-IR"/>
        </w:rPr>
        <w:t>،</w:t>
      </w:r>
      <w:r w:rsidRPr="00C7339E">
        <w:rPr>
          <w:rFonts w:ascii="Arial" w:hAnsi="Arial" w:cs="Abz-2 (Badr)"/>
          <w:color w:val="0070C0"/>
          <w:sz w:val="28"/>
          <w:szCs w:val="28"/>
          <w:rtl/>
          <w:lang w:bidi="fa-IR"/>
        </w:rPr>
        <w:t xml:space="preserve"> فعليه أن يبيت عندها من أربع ليال ليلة</w:t>
      </w:r>
      <w:r>
        <w:rPr>
          <w:rFonts w:ascii="Arial" w:hAnsi="Arial" w:cs="Abz-2 (Badr)" w:hint="cs"/>
          <w:color w:val="0070C0"/>
          <w:sz w:val="28"/>
          <w:szCs w:val="28"/>
          <w:rtl/>
          <w:lang w:bidi="fa-IR"/>
        </w:rPr>
        <w:t>.»</w:t>
      </w:r>
      <w:r>
        <w:rPr>
          <w:rStyle w:val="FootnoteReference"/>
          <w:rFonts w:cs="Abz-2 (Badr)"/>
          <w:sz w:val="28"/>
          <w:szCs w:val="28"/>
          <w:rtl/>
          <w:lang w:bidi="ar"/>
        </w:rPr>
        <w:footnoteReference w:id="10"/>
      </w:r>
    </w:p>
    <w:p w14:paraId="0743DCBA" w14:textId="411C4A4C" w:rsidR="008E0420" w:rsidRDefault="008E0420" w:rsidP="00864CE6">
      <w:pPr>
        <w:pStyle w:val="NormalWeb"/>
        <w:widowControl w:val="0"/>
        <w:bidi/>
        <w:spacing w:before="0" w:beforeAutospacing="0" w:after="0" w:afterAutospacing="0" w:line="259" w:lineRule="auto"/>
        <w:ind w:firstLine="284"/>
        <w:jc w:val="both"/>
        <w:rPr>
          <w:rFonts w:ascii="Arial" w:hAnsi="Arial" w:cs="Abz-2 (Badr)"/>
          <w:sz w:val="28"/>
          <w:szCs w:val="28"/>
        </w:rPr>
      </w:pPr>
      <w:r>
        <w:rPr>
          <w:rFonts w:ascii="Arial" w:hAnsi="Arial" w:cs="Abz-2 (Badr)" w:hint="cs"/>
          <w:sz w:val="28"/>
          <w:szCs w:val="28"/>
          <w:rtl/>
        </w:rPr>
        <w:t>کلام محقق نيز در ابتدای بحث در خصوص لزوم مراعات حق قسم برای زوجه واحده گذشت و در نافع</w:t>
      </w:r>
      <w:r>
        <w:rPr>
          <w:rStyle w:val="FootnoteReference"/>
          <w:rFonts w:cs="Abz-2 (Badr)"/>
          <w:sz w:val="28"/>
          <w:szCs w:val="28"/>
          <w:rtl/>
          <w:lang w:bidi="ar"/>
        </w:rPr>
        <w:footnoteReference w:id="11"/>
      </w:r>
      <w:r>
        <w:rPr>
          <w:rFonts w:ascii="Arial" w:hAnsi="Arial" w:cs="Abz-2 (Badr)" w:hint="cs"/>
          <w:sz w:val="28"/>
          <w:szCs w:val="28"/>
          <w:rtl/>
        </w:rPr>
        <w:t xml:space="preserve"> نيز همين مبنا را اتخاذ کرده</w:t>
      </w:r>
      <w:r>
        <w:rPr>
          <w:rFonts w:ascii="Arial" w:hAnsi="Arial" w:cs="Abz-2 (Badr)"/>
          <w:sz w:val="28"/>
          <w:szCs w:val="28"/>
          <w:rtl/>
        </w:rPr>
        <w:softHyphen/>
      </w:r>
      <w:r>
        <w:rPr>
          <w:rFonts w:ascii="Arial" w:hAnsi="Arial" w:cs="Abz-2 (Badr)" w:hint="cs"/>
          <w:sz w:val="28"/>
          <w:szCs w:val="28"/>
          <w:rtl/>
        </w:rPr>
        <w:t>اند.</w:t>
      </w:r>
    </w:p>
    <w:p w14:paraId="45E058C8" w14:textId="635C1A6A" w:rsidR="00864CE6" w:rsidRDefault="00864CE6" w:rsidP="00864CE6">
      <w:pPr>
        <w:pStyle w:val="NormalWeb"/>
        <w:widowControl w:val="0"/>
        <w:bidi/>
        <w:spacing w:before="0" w:beforeAutospacing="0" w:after="0" w:afterAutospacing="0" w:line="259" w:lineRule="auto"/>
        <w:ind w:firstLine="284"/>
        <w:jc w:val="both"/>
        <w:rPr>
          <w:rFonts w:ascii="Arial" w:hAnsi="Arial" w:cs="Abz-2 (Badr)"/>
          <w:sz w:val="28"/>
          <w:szCs w:val="28"/>
          <w:rtl/>
          <w:lang w:bidi="fa-IR"/>
        </w:rPr>
      </w:pPr>
      <w:r>
        <w:rPr>
          <w:rFonts w:ascii="Arial" w:hAnsi="Arial" w:cs="Abz-2 (Badr)" w:hint="cs"/>
          <w:sz w:val="28"/>
          <w:szCs w:val="28"/>
          <w:rtl/>
          <w:lang w:bidi="fa-IR"/>
        </w:rPr>
        <w:t>مسأله تتمه</w:t>
      </w:r>
      <w:r>
        <w:rPr>
          <w:rFonts w:ascii="Arial" w:hAnsi="Arial" w:cs="Abz-2 (Badr)"/>
          <w:sz w:val="28"/>
          <w:szCs w:val="28"/>
          <w:rtl/>
          <w:lang w:bidi="fa-IR"/>
        </w:rPr>
        <w:softHyphen/>
      </w:r>
      <w:r>
        <w:rPr>
          <w:rFonts w:ascii="Arial" w:hAnsi="Arial" w:cs="Abz-2 (Badr)" w:hint="cs"/>
          <w:sz w:val="28"/>
          <w:szCs w:val="28"/>
          <w:rtl/>
          <w:lang w:bidi="fa-IR"/>
        </w:rPr>
        <w:t>ای هم دارد که ان شاء الله جلسه آينده آن را بيان می</w:t>
      </w:r>
      <w:r>
        <w:rPr>
          <w:rFonts w:ascii="Arial" w:hAnsi="Arial" w:cs="Abz-2 (Badr)"/>
          <w:sz w:val="28"/>
          <w:szCs w:val="28"/>
          <w:rtl/>
          <w:lang w:bidi="fa-IR"/>
        </w:rPr>
        <w:softHyphen/>
      </w:r>
      <w:r>
        <w:rPr>
          <w:rFonts w:ascii="Arial" w:hAnsi="Arial" w:cs="Abz-2 (Badr)" w:hint="cs"/>
          <w:sz w:val="28"/>
          <w:szCs w:val="28"/>
          <w:rtl/>
          <w:lang w:bidi="fa-IR"/>
        </w:rPr>
        <w:t>کنيم.</w:t>
      </w:r>
    </w:p>
    <w:bookmarkEnd w:id="0"/>
    <w:p w14:paraId="5654129A" w14:textId="77777777" w:rsidR="00DA4BF8" w:rsidRPr="00F5255F" w:rsidRDefault="00DA4BF8" w:rsidP="008E0420">
      <w:pPr>
        <w:pStyle w:val="NormalWeb"/>
        <w:widowControl w:val="0"/>
        <w:bidi/>
        <w:spacing w:before="0" w:beforeAutospacing="0" w:after="0" w:afterAutospacing="0" w:line="254" w:lineRule="auto"/>
        <w:ind w:firstLine="284"/>
        <w:jc w:val="both"/>
        <w:rPr>
          <w:rFonts w:cs="Abz-2 (Badr)"/>
          <w:sz w:val="28"/>
          <w:szCs w:val="28"/>
          <w:rtl/>
          <w:lang w:bidi="fa-IR"/>
        </w:rPr>
      </w:pPr>
    </w:p>
    <w:sectPr w:rsidR="00DA4BF8" w:rsidRPr="00F5255F" w:rsidSect="00C5459B">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67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2C74E" w14:textId="77777777" w:rsidR="00E20015" w:rsidRDefault="00E20015" w:rsidP="00F71127">
      <w:pPr>
        <w:spacing w:after="0" w:line="240" w:lineRule="auto"/>
      </w:pPr>
      <w:r>
        <w:separator/>
      </w:r>
    </w:p>
  </w:endnote>
  <w:endnote w:type="continuationSeparator" w:id="0">
    <w:p w14:paraId="673BB7E3" w14:textId="77777777" w:rsidR="00E20015" w:rsidRDefault="00E20015"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5CB6" w14:textId="77777777" w:rsidR="00C5459B" w:rsidRDefault="00C545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7817C" w14:textId="77777777" w:rsidR="00C5459B" w:rsidRDefault="00C54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5FCB4" w14:textId="77777777" w:rsidR="00E20015" w:rsidRDefault="00E20015" w:rsidP="00EE25C0">
      <w:pPr>
        <w:bidi/>
        <w:spacing w:after="0" w:line="240" w:lineRule="auto"/>
      </w:pPr>
      <w:r>
        <w:separator/>
      </w:r>
    </w:p>
  </w:footnote>
  <w:footnote w:type="continuationSeparator" w:id="0">
    <w:p w14:paraId="42DEDB7B" w14:textId="77777777" w:rsidR="00E20015" w:rsidRDefault="00E20015" w:rsidP="00F71127">
      <w:pPr>
        <w:bidi/>
        <w:spacing w:after="0" w:line="240" w:lineRule="auto"/>
      </w:pPr>
      <w:r>
        <w:continuationSeparator/>
      </w:r>
    </w:p>
  </w:footnote>
  <w:footnote w:id="1">
    <w:p w14:paraId="51779141" w14:textId="77777777" w:rsidR="008E0420" w:rsidRPr="00A819BC" w:rsidRDefault="008E0420" w:rsidP="008E0420">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مهذّب،ج2،ص225.</w:t>
      </w:r>
    </w:p>
  </w:footnote>
  <w:footnote w:id="2">
    <w:p w14:paraId="730C419A" w14:textId="77777777" w:rsidR="008E0420" w:rsidRPr="00A819BC" w:rsidRDefault="008E0420" w:rsidP="008E0420">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قواعد،ج3،ص90.</w:t>
      </w:r>
    </w:p>
  </w:footnote>
  <w:footnote w:id="3">
    <w:p w14:paraId="383DACBA" w14:textId="77777777" w:rsidR="008E0420" w:rsidRPr="00F51735" w:rsidRDefault="008E0420" w:rsidP="008E0420">
      <w:pPr>
        <w:pStyle w:val="FootnoteText"/>
        <w:bidi/>
        <w:jc w:val="both"/>
        <w:rP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ـ نوادر،ص120،ح304 ـ وسائل،ج21،ص348،ح27262.</w:t>
      </w:r>
    </w:p>
  </w:footnote>
  <w:footnote w:id="4">
    <w:p w14:paraId="3118381C" w14:textId="77777777" w:rsidR="008E0420" w:rsidRPr="002D05EF" w:rsidRDefault="008E0420" w:rsidP="008E0420">
      <w:pPr>
        <w:pStyle w:val="FootnoteText"/>
        <w:bidi/>
        <w:jc w:val="both"/>
        <w:rPr>
          <w:rFonts w:cs="Abz-2 (Badr)"/>
          <w:rtl/>
        </w:rPr>
      </w:pPr>
      <w:r w:rsidRPr="002D05EF">
        <w:rPr>
          <w:rFonts w:cs="Abz-2 (Badr)"/>
        </w:rPr>
        <w:footnoteRef/>
      </w:r>
      <w:r w:rsidRPr="002D05EF">
        <w:rPr>
          <w:rFonts w:cs="Abz-2 (Badr)"/>
        </w:rPr>
        <w:t xml:space="preserve"> </w:t>
      </w:r>
      <w:r w:rsidRPr="002D05EF">
        <w:rPr>
          <w:rFonts w:cs="Abz-2 (Badr)" w:hint="cs"/>
          <w:rtl/>
        </w:rPr>
        <w:t>ـ نساء(4):3.</w:t>
      </w:r>
    </w:p>
  </w:footnote>
  <w:footnote w:id="5">
    <w:p w14:paraId="092D4A2A" w14:textId="77777777" w:rsidR="008E0420" w:rsidRPr="00A819BC" w:rsidRDefault="008E0420" w:rsidP="008E0420">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مفاتيح الشرائع،ج2،ص169 و 170.</w:t>
      </w:r>
    </w:p>
  </w:footnote>
  <w:footnote w:id="6">
    <w:p w14:paraId="2982E561" w14:textId="77777777" w:rsidR="008E0420" w:rsidRPr="00A819BC" w:rsidRDefault="008E0420" w:rsidP="008E0420">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رياض،ج12،ص79.</w:t>
      </w:r>
    </w:p>
  </w:footnote>
  <w:footnote w:id="7">
    <w:p w14:paraId="1DA695F4" w14:textId="77777777" w:rsidR="008E0420" w:rsidRPr="002D05EF" w:rsidRDefault="008E0420" w:rsidP="008E0420">
      <w:pPr>
        <w:pStyle w:val="FootnoteText"/>
        <w:bidi/>
        <w:jc w:val="both"/>
        <w:rPr>
          <w:rFonts w:cs="Abz-2 (Badr)"/>
          <w:rtl/>
        </w:rPr>
      </w:pPr>
      <w:r w:rsidRPr="002D05EF">
        <w:rPr>
          <w:rFonts w:cs="Abz-2 (Badr)"/>
        </w:rPr>
        <w:footnoteRef/>
      </w:r>
      <w:r w:rsidRPr="002D05EF">
        <w:rPr>
          <w:rFonts w:cs="Abz-2 (Badr)"/>
        </w:rPr>
        <w:t xml:space="preserve"> </w:t>
      </w:r>
      <w:r w:rsidRPr="002D05EF">
        <w:rPr>
          <w:rFonts w:cs="Abz-2 (Badr)" w:hint="cs"/>
          <w:rtl/>
        </w:rPr>
        <w:t>ـ نساء(4):3.</w:t>
      </w:r>
    </w:p>
  </w:footnote>
  <w:footnote w:id="8">
    <w:p w14:paraId="1AD371B5" w14:textId="77777777" w:rsidR="008E0420" w:rsidRPr="00A819BC" w:rsidRDefault="008E0420" w:rsidP="008E0420">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بدائع الصنائع،ج3،ص332.</w:t>
      </w:r>
    </w:p>
  </w:footnote>
  <w:footnote w:id="9">
    <w:p w14:paraId="3CBDEBD8" w14:textId="77777777" w:rsidR="008E0420" w:rsidRPr="00A819BC" w:rsidRDefault="008E0420" w:rsidP="008E0420">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مراسم،ص153.</w:t>
      </w:r>
    </w:p>
  </w:footnote>
  <w:footnote w:id="10">
    <w:p w14:paraId="5D0D950F" w14:textId="77777777" w:rsidR="008E0420" w:rsidRPr="00A819BC" w:rsidRDefault="008E0420" w:rsidP="008E0420">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سرائر،ج2،ص607.</w:t>
      </w:r>
    </w:p>
  </w:footnote>
  <w:footnote w:id="11">
    <w:p w14:paraId="6D1C4740" w14:textId="77777777" w:rsidR="008E0420" w:rsidRPr="00A819BC" w:rsidRDefault="008E0420" w:rsidP="008E0420">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نافع،ج1،ص190.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711B" w14:textId="77777777" w:rsidR="00C5459B" w:rsidRDefault="00C545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4F4E" w14:textId="2F63AFC8" w:rsidR="00C5459B" w:rsidRDefault="00C5459B">
    <w:pPr>
      <w:pStyle w:val="Header"/>
    </w:pPr>
    <w:r>
      <w:rPr>
        <w:noProof/>
      </w:rPr>
      <mc:AlternateContent>
        <mc:Choice Requires="wps">
          <w:drawing>
            <wp:anchor distT="45720" distB="45720" distL="114300" distR="114300" simplePos="0" relativeHeight="251661312" behindDoc="0" locked="0" layoutInCell="1" allowOverlap="1" wp14:anchorId="1E5B4880" wp14:editId="31DBE659">
              <wp:simplePos x="0" y="0"/>
              <wp:positionH relativeFrom="column">
                <wp:posOffset>1794510</wp:posOffset>
              </wp:positionH>
              <wp:positionV relativeFrom="paragraph">
                <wp:posOffset>180975</wp:posOffset>
              </wp:positionV>
              <wp:extent cx="4257675" cy="1695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695450"/>
                      </a:xfrm>
                      <a:prstGeom prst="rect">
                        <a:avLst/>
                      </a:prstGeom>
                      <a:solidFill>
                        <a:srgbClr val="FFFFFF"/>
                      </a:solidFill>
                      <a:ln w="9525">
                        <a:noFill/>
                        <a:miter lim="800000"/>
                        <a:headEnd/>
                        <a:tailEnd/>
                      </a:ln>
                    </wps:spPr>
                    <wps:txbx>
                      <w:txbxContent>
                        <w:p w14:paraId="0626CA2F" w14:textId="590AD438" w:rsidR="00C5459B" w:rsidRDefault="00C5459B" w:rsidP="00C5459B">
                          <w:pPr>
                            <w:bidi/>
                            <w:rPr>
                              <w:rFonts w:cs="B Mehr"/>
                            </w:rPr>
                          </w:pPr>
                          <w:r>
                            <w:rPr>
                              <w:rFonts w:cs="B Mehr" w:hint="cs"/>
                              <w:rtl/>
                            </w:rPr>
                            <w:t>تقریر درس خارج فقه،  استاد حاج سید علی موسوی اردبیلی</w:t>
                          </w:r>
                          <w:r>
                            <w:rPr>
                              <w:rFonts w:cs="B Mehr" w:hint="cs"/>
                            </w:rPr>
                            <w:t xml:space="preserve"> </w:t>
                          </w:r>
                        </w:p>
                        <w:p w14:paraId="192717C9" w14:textId="77777777" w:rsidR="00C5459B" w:rsidRDefault="00C5459B" w:rsidP="00C5459B">
                          <w:pPr>
                            <w:jc w:val="right"/>
                            <w:rPr>
                              <w:rFonts w:cs="B Mehr"/>
                            </w:rPr>
                          </w:pPr>
                          <w:r>
                            <w:rPr>
                              <w:rFonts w:cs="B Mehr" w:hint="cs"/>
                              <w:rtl/>
                            </w:rPr>
                            <w:t xml:space="preserve">مبحث: </w:t>
                          </w:r>
                          <w:r w:rsidRPr="00882286">
                            <w:rPr>
                              <w:rFonts w:cs="B Mehr"/>
                              <w:rtl/>
                            </w:rPr>
                            <w:t>قسم ، نشوز ، شقاق</w:t>
                          </w:r>
                          <w:r>
                            <w:rPr>
                              <w:rFonts w:cs="B Mehr" w:hint="cs"/>
                              <w:rtl/>
                            </w:rPr>
                            <w:t xml:space="preserve">/   </w:t>
                          </w:r>
                        </w:p>
                        <w:p w14:paraId="0BC84207" w14:textId="05F37447" w:rsidR="00C5459B" w:rsidRDefault="00C5459B" w:rsidP="00C5459B">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rtl/>
                            </w:rPr>
                            <w:t xml:space="preserve">،   </w:t>
                          </w:r>
                          <w:r>
                            <w:rPr>
                              <w:rFonts w:cs="B Mehr" w:hint="cs"/>
                              <w:rtl/>
                            </w:rPr>
                            <w:t>14</w:t>
                          </w:r>
                          <w:r>
                            <w:rPr>
                              <w:rFonts w:cs="B Mehr" w:hint="cs"/>
                              <w:rtl/>
                            </w:rPr>
                            <w:t xml:space="preserve">    اسفند  ماه - 1402ه.ش</w:t>
                          </w:r>
                        </w:p>
                        <w:p w14:paraId="1C99CF60" w14:textId="77777777" w:rsidR="00C5459B" w:rsidRDefault="00C5459B" w:rsidP="00C5459B"/>
                        <w:p w14:paraId="53B55EA1" w14:textId="77777777" w:rsidR="00C5459B" w:rsidRDefault="00C5459B" w:rsidP="00C5459B"/>
                        <w:p w14:paraId="6FFC2EA3" w14:textId="77777777" w:rsidR="00C5459B" w:rsidRDefault="00C5459B" w:rsidP="00C5459B"/>
                        <w:p w14:paraId="38960F7D" w14:textId="77777777" w:rsidR="00C5459B" w:rsidRDefault="00C5459B" w:rsidP="00C5459B"/>
                        <w:p w14:paraId="6FDCF404" w14:textId="77777777" w:rsidR="00C5459B" w:rsidRDefault="00C5459B" w:rsidP="00C5459B"/>
                        <w:p w14:paraId="0A8A33D8" w14:textId="77777777" w:rsidR="00C5459B" w:rsidRDefault="00C5459B" w:rsidP="00C5459B"/>
                        <w:p w14:paraId="72F398A4" w14:textId="77777777" w:rsidR="00C5459B" w:rsidRDefault="00C5459B" w:rsidP="00C5459B"/>
                        <w:p w14:paraId="0633CE1B" w14:textId="77777777" w:rsidR="00C5459B" w:rsidRDefault="00C5459B" w:rsidP="00C5459B"/>
                        <w:p w14:paraId="0C76A579" w14:textId="77777777" w:rsidR="00C5459B" w:rsidRDefault="00C5459B" w:rsidP="00C5459B"/>
                        <w:p w14:paraId="3EB6C742" w14:textId="77777777" w:rsidR="00C5459B" w:rsidRDefault="00C5459B" w:rsidP="00C5459B"/>
                        <w:p w14:paraId="05070094" w14:textId="77777777" w:rsidR="00C5459B" w:rsidRDefault="00C5459B" w:rsidP="00C5459B"/>
                        <w:p w14:paraId="78ADD9D2" w14:textId="77777777" w:rsidR="00C5459B" w:rsidRDefault="00C5459B" w:rsidP="00C5459B"/>
                        <w:p w14:paraId="408A4600" w14:textId="77777777" w:rsidR="00C5459B" w:rsidRDefault="00C5459B" w:rsidP="00C5459B"/>
                        <w:p w14:paraId="13AC3975" w14:textId="77777777" w:rsidR="00C5459B" w:rsidRDefault="00C5459B" w:rsidP="00C5459B"/>
                        <w:p w14:paraId="5124ED9B" w14:textId="77777777" w:rsidR="00C5459B" w:rsidRDefault="00C5459B" w:rsidP="00C5459B"/>
                        <w:p w14:paraId="6F033B91" w14:textId="0945E264" w:rsidR="00C5459B" w:rsidRDefault="00C54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B4880" id="_x0000_t202" coordsize="21600,21600" o:spt="202" path="m,l,21600r21600,l21600,xe">
              <v:stroke joinstyle="miter"/>
              <v:path gradientshapeok="t" o:connecttype="rect"/>
            </v:shapetype>
            <v:shape id="Text Box 2" o:spid="_x0000_s1026" type="#_x0000_t202" style="position:absolute;margin-left:141.3pt;margin-top:14.25pt;width:335.25pt;height:1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" stroked="f">
              <v:textbox>
                <w:txbxContent>
                  <w:p w14:paraId="0626CA2F" w14:textId="590AD438" w:rsidR="00C5459B" w:rsidRDefault="00C5459B" w:rsidP="00C5459B">
                    <w:pPr>
                      <w:bidi/>
                      <w:rPr>
                        <w:rFonts w:cs="B Mehr"/>
                      </w:rPr>
                    </w:pPr>
                    <w:r>
                      <w:rPr>
                        <w:rFonts w:cs="B Mehr" w:hint="cs"/>
                        <w:rtl/>
                      </w:rPr>
                      <w:t>تقریر درس خارج فقه،  استاد حاج سید علی موسوی اردبیلی</w:t>
                    </w:r>
                    <w:r>
                      <w:rPr>
                        <w:rFonts w:cs="B Mehr" w:hint="cs"/>
                      </w:rPr>
                      <w:t xml:space="preserve"> </w:t>
                    </w:r>
                  </w:p>
                  <w:p w14:paraId="192717C9" w14:textId="77777777" w:rsidR="00C5459B" w:rsidRDefault="00C5459B" w:rsidP="00C5459B">
                    <w:pPr>
                      <w:jc w:val="right"/>
                      <w:rPr>
                        <w:rFonts w:cs="B Mehr"/>
                      </w:rPr>
                    </w:pPr>
                    <w:r>
                      <w:rPr>
                        <w:rFonts w:cs="B Mehr" w:hint="cs"/>
                        <w:rtl/>
                      </w:rPr>
                      <w:t xml:space="preserve">مبحث: </w:t>
                    </w:r>
                    <w:r w:rsidRPr="00882286">
                      <w:rPr>
                        <w:rFonts w:cs="B Mehr"/>
                        <w:rtl/>
                      </w:rPr>
                      <w:t>قسم ، نشوز ، شقاق</w:t>
                    </w:r>
                    <w:r>
                      <w:rPr>
                        <w:rFonts w:cs="B Mehr" w:hint="cs"/>
                        <w:rtl/>
                      </w:rPr>
                      <w:t xml:space="preserve">/   </w:t>
                    </w:r>
                  </w:p>
                  <w:p w14:paraId="0BC84207" w14:textId="05F37447" w:rsidR="00C5459B" w:rsidRDefault="00C5459B" w:rsidP="00C5459B">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rtl/>
                      </w:rPr>
                      <w:t xml:space="preserve">،   </w:t>
                    </w:r>
                    <w:r>
                      <w:rPr>
                        <w:rFonts w:cs="B Mehr" w:hint="cs"/>
                        <w:rtl/>
                      </w:rPr>
                      <w:t>14</w:t>
                    </w:r>
                    <w:r>
                      <w:rPr>
                        <w:rFonts w:cs="B Mehr" w:hint="cs"/>
                        <w:rtl/>
                      </w:rPr>
                      <w:t xml:space="preserve">    اسفند  ماه - 1402ه.ش</w:t>
                    </w:r>
                  </w:p>
                  <w:p w14:paraId="1C99CF60" w14:textId="77777777" w:rsidR="00C5459B" w:rsidRDefault="00C5459B" w:rsidP="00C5459B"/>
                  <w:p w14:paraId="53B55EA1" w14:textId="77777777" w:rsidR="00C5459B" w:rsidRDefault="00C5459B" w:rsidP="00C5459B"/>
                  <w:p w14:paraId="6FFC2EA3" w14:textId="77777777" w:rsidR="00C5459B" w:rsidRDefault="00C5459B" w:rsidP="00C5459B"/>
                  <w:p w14:paraId="38960F7D" w14:textId="77777777" w:rsidR="00C5459B" w:rsidRDefault="00C5459B" w:rsidP="00C5459B"/>
                  <w:p w14:paraId="6FDCF404" w14:textId="77777777" w:rsidR="00C5459B" w:rsidRDefault="00C5459B" w:rsidP="00C5459B"/>
                  <w:p w14:paraId="0A8A33D8" w14:textId="77777777" w:rsidR="00C5459B" w:rsidRDefault="00C5459B" w:rsidP="00C5459B"/>
                  <w:p w14:paraId="72F398A4" w14:textId="77777777" w:rsidR="00C5459B" w:rsidRDefault="00C5459B" w:rsidP="00C5459B"/>
                  <w:p w14:paraId="0633CE1B" w14:textId="77777777" w:rsidR="00C5459B" w:rsidRDefault="00C5459B" w:rsidP="00C5459B"/>
                  <w:p w14:paraId="0C76A579" w14:textId="77777777" w:rsidR="00C5459B" w:rsidRDefault="00C5459B" w:rsidP="00C5459B"/>
                  <w:p w14:paraId="3EB6C742" w14:textId="77777777" w:rsidR="00C5459B" w:rsidRDefault="00C5459B" w:rsidP="00C5459B"/>
                  <w:p w14:paraId="05070094" w14:textId="77777777" w:rsidR="00C5459B" w:rsidRDefault="00C5459B" w:rsidP="00C5459B"/>
                  <w:p w14:paraId="78ADD9D2" w14:textId="77777777" w:rsidR="00C5459B" w:rsidRDefault="00C5459B" w:rsidP="00C5459B"/>
                  <w:p w14:paraId="408A4600" w14:textId="77777777" w:rsidR="00C5459B" w:rsidRDefault="00C5459B" w:rsidP="00C5459B"/>
                  <w:p w14:paraId="13AC3975" w14:textId="77777777" w:rsidR="00C5459B" w:rsidRDefault="00C5459B" w:rsidP="00C5459B"/>
                  <w:p w14:paraId="5124ED9B" w14:textId="77777777" w:rsidR="00C5459B" w:rsidRDefault="00C5459B" w:rsidP="00C5459B"/>
                  <w:p w14:paraId="6F033B91" w14:textId="0945E264" w:rsidR="00C5459B" w:rsidRDefault="00C5459B"/>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A3FA651" wp14:editId="76DC7585">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1D84" w14:textId="77777777" w:rsidR="00C5459B" w:rsidRDefault="00C545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2C6"/>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3D86"/>
    <w:rsid w:val="000240BD"/>
    <w:rsid w:val="00024C16"/>
    <w:rsid w:val="00024E82"/>
    <w:rsid w:val="000252EA"/>
    <w:rsid w:val="000254E1"/>
    <w:rsid w:val="00025746"/>
    <w:rsid w:val="00025B4D"/>
    <w:rsid w:val="00026732"/>
    <w:rsid w:val="00026ABF"/>
    <w:rsid w:val="000277FA"/>
    <w:rsid w:val="00027A06"/>
    <w:rsid w:val="00030720"/>
    <w:rsid w:val="00034448"/>
    <w:rsid w:val="0003467C"/>
    <w:rsid w:val="0003525A"/>
    <w:rsid w:val="00036790"/>
    <w:rsid w:val="00036B68"/>
    <w:rsid w:val="000373FE"/>
    <w:rsid w:val="00040D26"/>
    <w:rsid w:val="000419DB"/>
    <w:rsid w:val="00045243"/>
    <w:rsid w:val="00047470"/>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3EDD"/>
    <w:rsid w:val="00063FB9"/>
    <w:rsid w:val="00064061"/>
    <w:rsid w:val="00064B62"/>
    <w:rsid w:val="0006564E"/>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0CF"/>
    <w:rsid w:val="000A06E5"/>
    <w:rsid w:val="000A1548"/>
    <w:rsid w:val="000A3312"/>
    <w:rsid w:val="000A3CA0"/>
    <w:rsid w:val="000A3E65"/>
    <w:rsid w:val="000A3E6E"/>
    <w:rsid w:val="000A3EFB"/>
    <w:rsid w:val="000A49FD"/>
    <w:rsid w:val="000A4A50"/>
    <w:rsid w:val="000A51A7"/>
    <w:rsid w:val="000A73A0"/>
    <w:rsid w:val="000A7F80"/>
    <w:rsid w:val="000B0685"/>
    <w:rsid w:val="000B16FE"/>
    <w:rsid w:val="000B1A87"/>
    <w:rsid w:val="000B3AB0"/>
    <w:rsid w:val="000B4344"/>
    <w:rsid w:val="000B64A7"/>
    <w:rsid w:val="000B7114"/>
    <w:rsid w:val="000B72CC"/>
    <w:rsid w:val="000C0648"/>
    <w:rsid w:val="000C2692"/>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B0E"/>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5FA8"/>
    <w:rsid w:val="0012644A"/>
    <w:rsid w:val="0012691C"/>
    <w:rsid w:val="00126F55"/>
    <w:rsid w:val="00130B88"/>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7DDA"/>
    <w:rsid w:val="001A04B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0DD"/>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77591"/>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5EF"/>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2F474F"/>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247C"/>
    <w:rsid w:val="003338EE"/>
    <w:rsid w:val="00334CFE"/>
    <w:rsid w:val="00335969"/>
    <w:rsid w:val="00335D24"/>
    <w:rsid w:val="003361EF"/>
    <w:rsid w:val="00336518"/>
    <w:rsid w:val="00337F31"/>
    <w:rsid w:val="00343E6A"/>
    <w:rsid w:val="00346F0F"/>
    <w:rsid w:val="00350588"/>
    <w:rsid w:val="00350852"/>
    <w:rsid w:val="00350B4B"/>
    <w:rsid w:val="00351132"/>
    <w:rsid w:val="00353B92"/>
    <w:rsid w:val="00353E96"/>
    <w:rsid w:val="003562EE"/>
    <w:rsid w:val="00356B99"/>
    <w:rsid w:val="003577D4"/>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889"/>
    <w:rsid w:val="003A199D"/>
    <w:rsid w:val="003A1C67"/>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41A"/>
    <w:rsid w:val="00475AC1"/>
    <w:rsid w:val="004766E2"/>
    <w:rsid w:val="00476C8C"/>
    <w:rsid w:val="00477E35"/>
    <w:rsid w:val="00477ED6"/>
    <w:rsid w:val="004804E6"/>
    <w:rsid w:val="00481F1D"/>
    <w:rsid w:val="00481FE7"/>
    <w:rsid w:val="0048331B"/>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2071"/>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0BC4"/>
    <w:rsid w:val="00521235"/>
    <w:rsid w:val="0052165F"/>
    <w:rsid w:val="00521B22"/>
    <w:rsid w:val="00523571"/>
    <w:rsid w:val="0052404B"/>
    <w:rsid w:val="00524815"/>
    <w:rsid w:val="0052536B"/>
    <w:rsid w:val="00525A13"/>
    <w:rsid w:val="00526273"/>
    <w:rsid w:val="0052728F"/>
    <w:rsid w:val="00531236"/>
    <w:rsid w:val="005327C7"/>
    <w:rsid w:val="00535A4B"/>
    <w:rsid w:val="00535C6C"/>
    <w:rsid w:val="00537B39"/>
    <w:rsid w:val="00537B5F"/>
    <w:rsid w:val="00540354"/>
    <w:rsid w:val="005407B1"/>
    <w:rsid w:val="00540C89"/>
    <w:rsid w:val="00541916"/>
    <w:rsid w:val="00541D95"/>
    <w:rsid w:val="00542D80"/>
    <w:rsid w:val="00542DB6"/>
    <w:rsid w:val="00543434"/>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7B1"/>
    <w:rsid w:val="00566B98"/>
    <w:rsid w:val="00570458"/>
    <w:rsid w:val="00570ECC"/>
    <w:rsid w:val="00571A03"/>
    <w:rsid w:val="00571C54"/>
    <w:rsid w:val="00572123"/>
    <w:rsid w:val="0057330F"/>
    <w:rsid w:val="005741B0"/>
    <w:rsid w:val="005751F1"/>
    <w:rsid w:val="00575C4B"/>
    <w:rsid w:val="00575F4F"/>
    <w:rsid w:val="00576CC1"/>
    <w:rsid w:val="00577F3A"/>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5CC7"/>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577D"/>
    <w:rsid w:val="005C60D7"/>
    <w:rsid w:val="005C6E90"/>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D3E"/>
    <w:rsid w:val="00692F63"/>
    <w:rsid w:val="006937C4"/>
    <w:rsid w:val="00694138"/>
    <w:rsid w:val="00695BC8"/>
    <w:rsid w:val="00696933"/>
    <w:rsid w:val="00697C2C"/>
    <w:rsid w:val="006A0EE4"/>
    <w:rsid w:val="006A20D9"/>
    <w:rsid w:val="006A4128"/>
    <w:rsid w:val="006A4420"/>
    <w:rsid w:val="006A47A5"/>
    <w:rsid w:val="006A4D50"/>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09E"/>
    <w:rsid w:val="006C580F"/>
    <w:rsid w:val="006C7AFA"/>
    <w:rsid w:val="006D10C7"/>
    <w:rsid w:val="006D1572"/>
    <w:rsid w:val="006D3CB5"/>
    <w:rsid w:val="006D43DF"/>
    <w:rsid w:val="006D5754"/>
    <w:rsid w:val="006D5A51"/>
    <w:rsid w:val="006D5EC3"/>
    <w:rsid w:val="006D5FA3"/>
    <w:rsid w:val="006D65E3"/>
    <w:rsid w:val="006D6FD1"/>
    <w:rsid w:val="006D7DFB"/>
    <w:rsid w:val="006E00DF"/>
    <w:rsid w:val="006E02BE"/>
    <w:rsid w:val="006E05FA"/>
    <w:rsid w:val="006E0958"/>
    <w:rsid w:val="006E1CD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0831"/>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36F6"/>
    <w:rsid w:val="00774C8F"/>
    <w:rsid w:val="00774EF3"/>
    <w:rsid w:val="00776226"/>
    <w:rsid w:val="007804FC"/>
    <w:rsid w:val="007807E8"/>
    <w:rsid w:val="00781CCF"/>
    <w:rsid w:val="00781D74"/>
    <w:rsid w:val="00782C10"/>
    <w:rsid w:val="00783AA3"/>
    <w:rsid w:val="00784CD7"/>
    <w:rsid w:val="007853C3"/>
    <w:rsid w:val="007854F7"/>
    <w:rsid w:val="007869E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1C00"/>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07B84"/>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59A"/>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CE6"/>
    <w:rsid w:val="00864EE3"/>
    <w:rsid w:val="00866AC4"/>
    <w:rsid w:val="00866B19"/>
    <w:rsid w:val="008678E8"/>
    <w:rsid w:val="00870D93"/>
    <w:rsid w:val="0087130F"/>
    <w:rsid w:val="00871D36"/>
    <w:rsid w:val="0087360A"/>
    <w:rsid w:val="00874389"/>
    <w:rsid w:val="008751D3"/>
    <w:rsid w:val="008755CE"/>
    <w:rsid w:val="00875CD7"/>
    <w:rsid w:val="00875F23"/>
    <w:rsid w:val="00876056"/>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49BF"/>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527"/>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420"/>
    <w:rsid w:val="008E05A9"/>
    <w:rsid w:val="008E16DC"/>
    <w:rsid w:val="008E25FF"/>
    <w:rsid w:val="008E45ED"/>
    <w:rsid w:val="008E4875"/>
    <w:rsid w:val="008E607E"/>
    <w:rsid w:val="008F03FF"/>
    <w:rsid w:val="008F2939"/>
    <w:rsid w:val="008F327C"/>
    <w:rsid w:val="008F3842"/>
    <w:rsid w:val="008F637B"/>
    <w:rsid w:val="008F63EE"/>
    <w:rsid w:val="008F706B"/>
    <w:rsid w:val="00900093"/>
    <w:rsid w:val="00901208"/>
    <w:rsid w:val="00901970"/>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6056"/>
    <w:rsid w:val="00987056"/>
    <w:rsid w:val="0098763E"/>
    <w:rsid w:val="00990129"/>
    <w:rsid w:val="00990A8F"/>
    <w:rsid w:val="00990C14"/>
    <w:rsid w:val="00992BE8"/>
    <w:rsid w:val="00994DEF"/>
    <w:rsid w:val="00995859"/>
    <w:rsid w:val="0099697B"/>
    <w:rsid w:val="00996A30"/>
    <w:rsid w:val="00996A5B"/>
    <w:rsid w:val="009A014A"/>
    <w:rsid w:val="009A076A"/>
    <w:rsid w:val="009A0D65"/>
    <w:rsid w:val="009A0FD8"/>
    <w:rsid w:val="009A18D5"/>
    <w:rsid w:val="009A2AAC"/>
    <w:rsid w:val="009A2ADA"/>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B0D"/>
    <w:rsid w:val="009C3ECC"/>
    <w:rsid w:val="009C45D7"/>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5615"/>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4CF"/>
    <w:rsid w:val="00A50CFD"/>
    <w:rsid w:val="00A5165E"/>
    <w:rsid w:val="00A53DA8"/>
    <w:rsid w:val="00A54EA6"/>
    <w:rsid w:val="00A57071"/>
    <w:rsid w:val="00A60FD9"/>
    <w:rsid w:val="00A62A68"/>
    <w:rsid w:val="00A63345"/>
    <w:rsid w:val="00A63CD2"/>
    <w:rsid w:val="00A64012"/>
    <w:rsid w:val="00A64F46"/>
    <w:rsid w:val="00A70556"/>
    <w:rsid w:val="00A711CE"/>
    <w:rsid w:val="00A718FD"/>
    <w:rsid w:val="00A721BC"/>
    <w:rsid w:val="00A75162"/>
    <w:rsid w:val="00A75A87"/>
    <w:rsid w:val="00A75FB0"/>
    <w:rsid w:val="00A76718"/>
    <w:rsid w:val="00A7698C"/>
    <w:rsid w:val="00A76C87"/>
    <w:rsid w:val="00A76CAB"/>
    <w:rsid w:val="00A7789A"/>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52D0"/>
    <w:rsid w:val="00AC631D"/>
    <w:rsid w:val="00AD02F7"/>
    <w:rsid w:val="00AD15BF"/>
    <w:rsid w:val="00AD1689"/>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40A1"/>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37EA"/>
    <w:rsid w:val="00B544E3"/>
    <w:rsid w:val="00B550C0"/>
    <w:rsid w:val="00B5592D"/>
    <w:rsid w:val="00B5667A"/>
    <w:rsid w:val="00B572FE"/>
    <w:rsid w:val="00B57CC5"/>
    <w:rsid w:val="00B60195"/>
    <w:rsid w:val="00B6035F"/>
    <w:rsid w:val="00B61545"/>
    <w:rsid w:val="00B625C1"/>
    <w:rsid w:val="00B63150"/>
    <w:rsid w:val="00B63CE5"/>
    <w:rsid w:val="00B63E34"/>
    <w:rsid w:val="00B6446F"/>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6DD8"/>
    <w:rsid w:val="00B77D9E"/>
    <w:rsid w:val="00B8194A"/>
    <w:rsid w:val="00B82CEE"/>
    <w:rsid w:val="00B82D5B"/>
    <w:rsid w:val="00B853CD"/>
    <w:rsid w:val="00B85480"/>
    <w:rsid w:val="00B8595A"/>
    <w:rsid w:val="00B85BE1"/>
    <w:rsid w:val="00B86083"/>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1A7"/>
    <w:rsid w:val="00C07E33"/>
    <w:rsid w:val="00C1047A"/>
    <w:rsid w:val="00C129A8"/>
    <w:rsid w:val="00C1346D"/>
    <w:rsid w:val="00C13EA1"/>
    <w:rsid w:val="00C13FEB"/>
    <w:rsid w:val="00C14B59"/>
    <w:rsid w:val="00C163BF"/>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459B"/>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39BB"/>
    <w:rsid w:val="00C763FB"/>
    <w:rsid w:val="00C76EB2"/>
    <w:rsid w:val="00C77585"/>
    <w:rsid w:val="00C77F3D"/>
    <w:rsid w:val="00C80BB4"/>
    <w:rsid w:val="00C80FAC"/>
    <w:rsid w:val="00C8237E"/>
    <w:rsid w:val="00C831FA"/>
    <w:rsid w:val="00C8378C"/>
    <w:rsid w:val="00C85FC3"/>
    <w:rsid w:val="00C8637E"/>
    <w:rsid w:val="00C90C1E"/>
    <w:rsid w:val="00C90CD0"/>
    <w:rsid w:val="00C91047"/>
    <w:rsid w:val="00C91343"/>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8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CF494C"/>
    <w:rsid w:val="00CF566A"/>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44E"/>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5E3"/>
    <w:rsid w:val="00D4588E"/>
    <w:rsid w:val="00D45BB2"/>
    <w:rsid w:val="00D473AB"/>
    <w:rsid w:val="00D50972"/>
    <w:rsid w:val="00D50989"/>
    <w:rsid w:val="00D51D97"/>
    <w:rsid w:val="00D51D9D"/>
    <w:rsid w:val="00D5242C"/>
    <w:rsid w:val="00D53C05"/>
    <w:rsid w:val="00D550D0"/>
    <w:rsid w:val="00D56684"/>
    <w:rsid w:val="00D5725A"/>
    <w:rsid w:val="00D57A0D"/>
    <w:rsid w:val="00D61D8E"/>
    <w:rsid w:val="00D63494"/>
    <w:rsid w:val="00D6474D"/>
    <w:rsid w:val="00D6490C"/>
    <w:rsid w:val="00D663C8"/>
    <w:rsid w:val="00D70280"/>
    <w:rsid w:val="00D71907"/>
    <w:rsid w:val="00D71B66"/>
    <w:rsid w:val="00D725A7"/>
    <w:rsid w:val="00D744C6"/>
    <w:rsid w:val="00D74FAE"/>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2673"/>
    <w:rsid w:val="00DA3BE3"/>
    <w:rsid w:val="00DA4BF8"/>
    <w:rsid w:val="00DA5542"/>
    <w:rsid w:val="00DA57C4"/>
    <w:rsid w:val="00DA5F1B"/>
    <w:rsid w:val="00DB092C"/>
    <w:rsid w:val="00DB2DCA"/>
    <w:rsid w:val="00DB61D0"/>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015"/>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F3"/>
    <w:rsid w:val="00E55342"/>
    <w:rsid w:val="00E5654D"/>
    <w:rsid w:val="00E565C9"/>
    <w:rsid w:val="00E57282"/>
    <w:rsid w:val="00E615DA"/>
    <w:rsid w:val="00E62A13"/>
    <w:rsid w:val="00E6315C"/>
    <w:rsid w:val="00E6332A"/>
    <w:rsid w:val="00E6348B"/>
    <w:rsid w:val="00E63591"/>
    <w:rsid w:val="00E63D7D"/>
    <w:rsid w:val="00E6533A"/>
    <w:rsid w:val="00E66242"/>
    <w:rsid w:val="00E7155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1FAB"/>
    <w:rsid w:val="00E93304"/>
    <w:rsid w:val="00E93883"/>
    <w:rsid w:val="00E93DEF"/>
    <w:rsid w:val="00E94ECA"/>
    <w:rsid w:val="00E96241"/>
    <w:rsid w:val="00E963BE"/>
    <w:rsid w:val="00EA0F69"/>
    <w:rsid w:val="00EA2B3F"/>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11"/>
    <w:rsid w:val="00ED7E47"/>
    <w:rsid w:val="00ED7F5C"/>
    <w:rsid w:val="00EE20B3"/>
    <w:rsid w:val="00EE25C0"/>
    <w:rsid w:val="00EE612B"/>
    <w:rsid w:val="00EE693F"/>
    <w:rsid w:val="00EE726A"/>
    <w:rsid w:val="00EF032B"/>
    <w:rsid w:val="00EF201D"/>
    <w:rsid w:val="00EF310C"/>
    <w:rsid w:val="00EF60BB"/>
    <w:rsid w:val="00EF7BA2"/>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1FA0"/>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255F"/>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1082945047">
          <w:marLeft w:val="0"/>
          <w:marRight w:val="0"/>
          <w:marTop w:val="0"/>
          <w:marBottom w:val="0"/>
          <w:divBdr>
            <w:top w:val="none" w:sz="0" w:space="0" w:color="auto"/>
            <w:left w:val="none" w:sz="0" w:space="0" w:color="auto"/>
            <w:bottom w:val="none" w:sz="0" w:space="0" w:color="auto"/>
            <w:right w:val="none" w:sz="0" w:space="0" w:color="auto"/>
          </w:divBdr>
        </w:div>
        <w:div w:id="381249693">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587420856">
          <w:marLeft w:val="0"/>
          <w:marRight w:val="0"/>
          <w:marTop w:val="0"/>
          <w:marBottom w:val="0"/>
          <w:divBdr>
            <w:top w:val="none" w:sz="0" w:space="0" w:color="auto"/>
            <w:left w:val="none" w:sz="0" w:space="0" w:color="auto"/>
            <w:bottom w:val="none" w:sz="0" w:space="0" w:color="auto"/>
            <w:right w:val="none" w:sz="0" w:space="0" w:color="auto"/>
          </w:divBdr>
        </w:div>
        <w:div w:id="129177417">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174850428">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79839825">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12367</TotalTime>
  <Pages>1</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1561</cp:revision>
  <cp:lastPrinted>2024-02-24T08:57:00Z</cp:lastPrinted>
  <dcterms:created xsi:type="dcterms:W3CDTF">2022-10-16T08:36:00Z</dcterms:created>
  <dcterms:modified xsi:type="dcterms:W3CDTF">2024-03-04T16:17:00Z</dcterms:modified>
</cp:coreProperties>
</file>